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B43CE99" w:rsidR="00AC4146" w:rsidRPr="00AC4146" w:rsidRDefault="00447CA0" w:rsidP="0028758E">
            <w:pPr>
              <w:pStyle w:val="a5"/>
              <w:rPr>
                <w:b/>
                <w:bCs/>
                <w:lang w:val="x-none"/>
              </w:rPr>
            </w:pPr>
            <w:bookmarkStart w:id="0" w:name="_GoBack"/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281DED64" w:rsidR="00AC4146" w:rsidRPr="00AC4146" w:rsidRDefault="00B55CFE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сорок шоста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217A8B82" w:rsidR="00092067" w:rsidRPr="007B1E39" w:rsidRDefault="00BC537A" w:rsidP="00BC537A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12.12.2024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BC537A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3A676435" w:rsidR="00092067" w:rsidRDefault="006B3F15" w:rsidP="00BC537A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D763FA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BC537A">
                    <w:rPr>
                      <w:rFonts w:ascii="Times New Roman" w:hAnsi="Times New Roman"/>
                      <w:sz w:val="26"/>
                      <w:szCs w:val="26"/>
                    </w:rPr>
                    <w:t>3151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611C1270">
            <wp:simplePos x="0" y="0"/>
            <wp:positionH relativeFrom="margin">
              <wp:align>center</wp:align>
            </wp:positionH>
            <wp:positionV relativeFrom="page">
              <wp:posOffset>210820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12BF49" w14:textId="77777777" w:rsidR="003444E4" w:rsidRPr="003444E4" w:rsidRDefault="003444E4" w:rsidP="003444E4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444E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укладення договору</w:t>
      </w:r>
    </w:p>
    <w:p w14:paraId="77414F73" w14:textId="77777777" w:rsidR="003444E4" w:rsidRPr="003444E4" w:rsidRDefault="003444E4" w:rsidP="003444E4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proofErr w:type="spellStart"/>
      <w:r w:rsidRPr="003444E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суперфіцію</w:t>
      </w:r>
      <w:proofErr w:type="spellEnd"/>
      <w:r w:rsidRPr="003444E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на земельну</w:t>
      </w:r>
    </w:p>
    <w:p w14:paraId="1F91F055" w14:textId="77777777" w:rsidR="003444E4" w:rsidRPr="003444E4" w:rsidRDefault="003444E4" w:rsidP="003444E4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444E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ділянку з кадастровим номером</w:t>
      </w:r>
    </w:p>
    <w:p w14:paraId="3CBDA29A" w14:textId="77777777" w:rsidR="003444E4" w:rsidRPr="003444E4" w:rsidRDefault="003444E4" w:rsidP="003444E4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444E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4611870400:02:003:0019</w:t>
      </w:r>
    </w:p>
    <w:p w14:paraId="5213D0DA" w14:textId="77777777" w:rsidR="003444E4" w:rsidRPr="003444E4" w:rsidRDefault="003444E4" w:rsidP="003444E4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D400C0B" w14:textId="77777777" w:rsidR="003444E4" w:rsidRPr="003444E4" w:rsidRDefault="003444E4" w:rsidP="003444E4">
      <w:pPr>
        <w:tabs>
          <w:tab w:val="left" w:pos="935"/>
        </w:tabs>
        <w:spacing w:line="256" w:lineRule="auto"/>
        <w:ind w:right="-34" w:firstLine="561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3444E4">
        <w:rPr>
          <w:rFonts w:ascii="Times New Roman" w:eastAsia="Calibri" w:hAnsi="Times New Roman" w:cs="Times New Roman"/>
          <w:sz w:val="26"/>
          <w:szCs w:val="26"/>
        </w:rPr>
        <w:t xml:space="preserve">Керуючись Законом України </w:t>
      </w:r>
      <w:proofErr w:type="spellStart"/>
      <w:r w:rsidRPr="003444E4">
        <w:rPr>
          <w:rFonts w:ascii="Times New Roman" w:eastAsia="Calibri" w:hAnsi="Times New Roman" w:cs="Times New Roman"/>
          <w:sz w:val="26"/>
          <w:szCs w:val="26"/>
        </w:rPr>
        <w:t>вiд</w:t>
      </w:r>
      <w:proofErr w:type="spellEnd"/>
      <w:r w:rsidRPr="003444E4">
        <w:rPr>
          <w:rFonts w:ascii="Times New Roman" w:eastAsia="Calibri" w:hAnsi="Times New Roman" w:cs="Times New Roman"/>
          <w:sz w:val="26"/>
          <w:szCs w:val="26"/>
        </w:rPr>
        <w:t xml:space="preserve"> 21.05.1997 № 280/97-ВР «Про </w:t>
      </w:r>
      <w:proofErr w:type="spellStart"/>
      <w:r w:rsidRPr="003444E4">
        <w:rPr>
          <w:rFonts w:ascii="Times New Roman" w:eastAsia="Calibri" w:hAnsi="Times New Roman" w:cs="Times New Roman"/>
          <w:sz w:val="26"/>
          <w:szCs w:val="26"/>
        </w:rPr>
        <w:t>мiсцеве</w:t>
      </w:r>
      <w:proofErr w:type="spellEnd"/>
      <w:r w:rsidRPr="003444E4">
        <w:rPr>
          <w:rFonts w:ascii="Times New Roman" w:eastAsia="Calibri" w:hAnsi="Times New Roman" w:cs="Times New Roman"/>
          <w:sz w:val="26"/>
          <w:szCs w:val="26"/>
        </w:rPr>
        <w:t xml:space="preserve"> самоврядування в </w:t>
      </w:r>
      <w:proofErr w:type="spellStart"/>
      <w:r w:rsidRPr="003444E4">
        <w:rPr>
          <w:rFonts w:ascii="Times New Roman" w:eastAsia="Calibri" w:hAnsi="Times New Roman" w:cs="Times New Roman"/>
          <w:sz w:val="26"/>
          <w:szCs w:val="26"/>
        </w:rPr>
        <w:t>Українi</w:t>
      </w:r>
      <w:proofErr w:type="spellEnd"/>
      <w:r w:rsidRPr="003444E4">
        <w:rPr>
          <w:rFonts w:ascii="Times New Roman" w:eastAsia="Calibri" w:hAnsi="Times New Roman" w:cs="Times New Roman"/>
          <w:sz w:val="26"/>
          <w:szCs w:val="26"/>
        </w:rPr>
        <w:t xml:space="preserve">», Земельним кодексом України, Цивільним кодексом України, розглянувши клопотання Відділу освіти Шептицької міської ради Львівської області про укладення договору </w:t>
      </w:r>
      <w:proofErr w:type="spellStart"/>
      <w:r w:rsidRPr="003444E4">
        <w:rPr>
          <w:rFonts w:ascii="Times New Roman" w:eastAsia="Calibri" w:hAnsi="Times New Roman" w:cs="Times New Roman"/>
          <w:sz w:val="26"/>
          <w:szCs w:val="26"/>
        </w:rPr>
        <w:t>суперфіцію</w:t>
      </w:r>
      <w:proofErr w:type="spellEnd"/>
      <w:r w:rsidRPr="003444E4">
        <w:rPr>
          <w:rFonts w:ascii="Times New Roman" w:eastAsia="Calibri" w:hAnsi="Times New Roman" w:cs="Times New Roman"/>
          <w:sz w:val="26"/>
          <w:szCs w:val="26"/>
        </w:rPr>
        <w:t xml:space="preserve"> для </w:t>
      </w:r>
      <w:r w:rsidRPr="003444E4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здійснення нового будівництва котельні для закладу освіти – </w:t>
      </w:r>
      <w:proofErr w:type="spellStart"/>
      <w:r w:rsidRPr="003444E4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Соснівської</w:t>
      </w:r>
      <w:proofErr w:type="spellEnd"/>
      <w:r w:rsidRPr="003444E4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 гімназії № 7 Червоноградської міської ради Львівської області на земельній ділянці </w:t>
      </w:r>
      <w:r w:rsidRPr="003444E4">
        <w:rPr>
          <w:rFonts w:ascii="Times New Roman" w:eastAsia="Calibri" w:hAnsi="Times New Roman" w:cs="Times New Roman"/>
          <w:sz w:val="26"/>
          <w:szCs w:val="26"/>
        </w:rPr>
        <w:t xml:space="preserve">з кадастровим номером 4611870400:02:003:0019, </w:t>
      </w:r>
      <w:r w:rsidRPr="003444E4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площею 3,0356 га в м. </w:t>
      </w:r>
      <w:proofErr w:type="spellStart"/>
      <w:r w:rsidRPr="003444E4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Соснівка</w:t>
      </w:r>
      <w:proofErr w:type="spellEnd"/>
      <w:r w:rsidRPr="003444E4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, вул. Шептицького, 2</w:t>
      </w:r>
      <w:r w:rsidRPr="003444E4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Pr="003444E4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Шептицького району, Львівської області, </w:t>
      </w:r>
      <w:r w:rsidRPr="003444E4">
        <w:rPr>
          <w:rFonts w:ascii="Times New Roman" w:eastAsia="Calibri" w:hAnsi="Times New Roman" w:cs="Times New Roman"/>
          <w:sz w:val="26"/>
          <w:szCs w:val="26"/>
        </w:rPr>
        <w:t xml:space="preserve">до якого додано копії: Державного </w:t>
      </w:r>
      <w:proofErr w:type="spellStart"/>
      <w:r w:rsidRPr="003444E4">
        <w:rPr>
          <w:rFonts w:ascii="Times New Roman" w:eastAsia="Calibri" w:hAnsi="Times New Roman" w:cs="Times New Roman"/>
          <w:sz w:val="26"/>
          <w:szCs w:val="26"/>
        </w:rPr>
        <w:t>акта</w:t>
      </w:r>
      <w:proofErr w:type="spellEnd"/>
      <w:r w:rsidRPr="003444E4">
        <w:rPr>
          <w:rFonts w:ascii="Times New Roman" w:eastAsia="Calibri" w:hAnsi="Times New Roman" w:cs="Times New Roman"/>
          <w:sz w:val="26"/>
          <w:szCs w:val="26"/>
        </w:rPr>
        <w:t xml:space="preserve"> на право постійного користування земельною ділянкою, виписок з єдиного державного реєстру юридичних осіб, фізичних осіб-підприємців та громадських формувань, право постійного користування підтверджується Державним актом на право постійного користування земельною ділянкою серія ЯЯ № 175261 від 01.07.2008                                                 за № 030844700002, </w:t>
      </w:r>
      <w:r w:rsidRPr="003444E4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враховуючи можливість укладення договору </w:t>
      </w:r>
      <w:proofErr w:type="spellStart"/>
      <w:r w:rsidRPr="003444E4">
        <w:rPr>
          <w:rFonts w:ascii="Times New Roman" w:eastAsia="Calibri" w:hAnsi="Times New Roman" w:cs="Times New Roman"/>
          <w:color w:val="000000"/>
          <w:sz w:val="26"/>
          <w:szCs w:val="26"/>
        </w:rPr>
        <w:t>суперфіцію</w:t>
      </w:r>
      <w:proofErr w:type="spellEnd"/>
      <w:r w:rsidRPr="003444E4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, у відповідності до </w:t>
      </w:r>
      <w:r w:rsidRPr="003444E4">
        <w:rPr>
          <w:rFonts w:ascii="Times New Roman" w:eastAsia="Calibri" w:hAnsi="Times New Roman" w:cs="Times New Roman"/>
          <w:sz w:val="26"/>
          <w:szCs w:val="26"/>
        </w:rPr>
        <w:t>статті 102</w:t>
      </w:r>
      <w:r w:rsidRPr="003444E4">
        <w:rPr>
          <w:rFonts w:ascii="Times New Roman" w:eastAsia="Calibri" w:hAnsi="Times New Roman" w:cs="Times New Roman"/>
          <w:sz w:val="26"/>
          <w:szCs w:val="26"/>
          <w:vertAlign w:val="superscript"/>
        </w:rPr>
        <w:t xml:space="preserve">1 </w:t>
      </w:r>
      <w:r w:rsidRPr="003444E4">
        <w:rPr>
          <w:rFonts w:ascii="Times New Roman" w:eastAsia="Calibri" w:hAnsi="Times New Roman" w:cs="Times New Roman"/>
          <w:sz w:val="26"/>
          <w:szCs w:val="26"/>
        </w:rPr>
        <w:t>Земельного кодексу України</w:t>
      </w:r>
      <w:r w:rsidRPr="003444E4">
        <w:rPr>
          <w:rFonts w:ascii="Times New Roman" w:eastAsia="Calibri" w:hAnsi="Times New Roman" w:cs="Times New Roman"/>
          <w:color w:val="000000"/>
          <w:sz w:val="26"/>
          <w:szCs w:val="26"/>
        </w:rPr>
        <w:t>,  та</w:t>
      </w:r>
      <w:r w:rsidRPr="003444E4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3444E4">
        <w:rPr>
          <w:rFonts w:ascii="Times New Roman" w:eastAsia="Calibri" w:hAnsi="Times New Roman" w:cs="Times New Roman"/>
          <w:sz w:val="26"/>
          <w:szCs w:val="26"/>
        </w:rPr>
        <w:t>статтей</w:t>
      </w:r>
      <w:proofErr w:type="spellEnd"/>
      <w:r w:rsidRPr="003444E4">
        <w:rPr>
          <w:rFonts w:ascii="Times New Roman" w:eastAsia="Calibri" w:hAnsi="Times New Roman" w:cs="Times New Roman"/>
          <w:sz w:val="26"/>
          <w:szCs w:val="26"/>
        </w:rPr>
        <w:t xml:space="preserve"> 395, 413, 414, 415, 416, 417 Цивільного кодексу України, Шептицька </w:t>
      </w:r>
      <w:proofErr w:type="spellStart"/>
      <w:r w:rsidRPr="003444E4">
        <w:rPr>
          <w:rFonts w:ascii="Times New Roman" w:eastAsia="Calibri" w:hAnsi="Times New Roman" w:cs="Times New Roman"/>
          <w:sz w:val="26"/>
          <w:szCs w:val="26"/>
        </w:rPr>
        <w:t>мiська</w:t>
      </w:r>
      <w:proofErr w:type="spellEnd"/>
      <w:r w:rsidRPr="003444E4">
        <w:rPr>
          <w:rFonts w:ascii="Times New Roman" w:eastAsia="Calibri" w:hAnsi="Times New Roman" w:cs="Times New Roman"/>
          <w:sz w:val="26"/>
          <w:szCs w:val="26"/>
        </w:rPr>
        <w:t xml:space="preserve"> рада</w:t>
      </w:r>
    </w:p>
    <w:p w14:paraId="7D1ADB75" w14:textId="77777777" w:rsidR="003444E4" w:rsidRPr="003444E4" w:rsidRDefault="003444E4" w:rsidP="003444E4">
      <w:pPr>
        <w:tabs>
          <w:tab w:val="left" w:pos="935"/>
        </w:tabs>
        <w:spacing w:line="256" w:lineRule="auto"/>
        <w:ind w:firstLine="51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444E4">
        <w:rPr>
          <w:rFonts w:ascii="Times New Roman" w:eastAsia="Calibri" w:hAnsi="Times New Roman" w:cs="Times New Roman"/>
          <w:sz w:val="26"/>
          <w:szCs w:val="26"/>
        </w:rPr>
        <w:t>В И Р I Ш И Л А :</w:t>
      </w:r>
    </w:p>
    <w:p w14:paraId="0A621310" w14:textId="77777777" w:rsidR="003444E4" w:rsidRPr="003444E4" w:rsidRDefault="003444E4" w:rsidP="003444E4">
      <w:pPr>
        <w:tabs>
          <w:tab w:val="left" w:pos="0"/>
        </w:tabs>
        <w:spacing w:after="0" w:line="256" w:lineRule="auto"/>
        <w:ind w:firstLine="510"/>
        <w:jc w:val="both"/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</w:pPr>
      <w:r w:rsidRPr="003444E4">
        <w:rPr>
          <w:rFonts w:ascii="Times New Roman" w:eastAsia="Calibri" w:hAnsi="Times New Roman" w:cs="Times New Roman"/>
          <w:sz w:val="26"/>
          <w:szCs w:val="26"/>
        </w:rPr>
        <w:t xml:space="preserve">1. Укласти договір </w:t>
      </w:r>
      <w:proofErr w:type="spellStart"/>
      <w:r w:rsidRPr="003444E4">
        <w:rPr>
          <w:rFonts w:ascii="Times New Roman" w:eastAsia="Calibri" w:hAnsi="Times New Roman" w:cs="Times New Roman"/>
          <w:sz w:val="26"/>
          <w:szCs w:val="26"/>
        </w:rPr>
        <w:t>суперфіцію</w:t>
      </w:r>
      <w:proofErr w:type="spellEnd"/>
      <w:r w:rsidRPr="003444E4">
        <w:rPr>
          <w:rFonts w:ascii="Times New Roman" w:eastAsia="Calibri" w:hAnsi="Times New Roman" w:cs="Times New Roman"/>
          <w:sz w:val="26"/>
          <w:szCs w:val="26"/>
        </w:rPr>
        <w:t xml:space="preserve"> з Відділом освіти Шептицької міської ради Львівської області, на безоплатній основі, строком на 5 (п’ять) років, на земельну ділянку, що перебуває в комунальній власності Шептицької міської ради і надана в постійне користування </w:t>
      </w:r>
      <w:proofErr w:type="spellStart"/>
      <w:r w:rsidRPr="003444E4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Соснівської</w:t>
      </w:r>
      <w:proofErr w:type="spellEnd"/>
      <w:r w:rsidRPr="003444E4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 гімназії № 7 Червоноградської міської ради Львівської області</w:t>
      </w:r>
      <w:r w:rsidRPr="003444E4">
        <w:rPr>
          <w:rFonts w:ascii="Times New Roman" w:eastAsia="Calibri" w:hAnsi="Times New Roman" w:cs="Times New Roman"/>
          <w:sz w:val="26"/>
          <w:szCs w:val="26"/>
        </w:rPr>
        <w:t>,</w:t>
      </w:r>
      <w:r w:rsidRPr="003444E4">
        <w:rPr>
          <w:rFonts w:ascii="Times New Roman" w:eastAsia="Calibri" w:hAnsi="Times New Roman" w:cs="Times New Roman"/>
          <w:color w:val="333333"/>
          <w:sz w:val="26"/>
          <w:szCs w:val="26"/>
          <w:shd w:val="clear" w:color="auto" w:fill="FFFFFF"/>
        </w:rPr>
        <w:t xml:space="preserve"> </w:t>
      </w:r>
      <w:r w:rsidRPr="003444E4">
        <w:rPr>
          <w:rFonts w:ascii="Times New Roman" w:eastAsia="Calibri" w:hAnsi="Times New Roman" w:cs="Times New Roman"/>
          <w:sz w:val="26"/>
          <w:szCs w:val="26"/>
        </w:rPr>
        <w:t xml:space="preserve">кадастровий номер 4611870400:02:003:0019, (КВЦПЗД – </w:t>
      </w:r>
      <w:r w:rsidRPr="003444E4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03.02 - </w:t>
      </w:r>
      <w:r w:rsidRPr="003444E4">
        <w:rPr>
          <w:rFonts w:ascii="Times New Roman" w:eastAsia="Calibri" w:hAnsi="Times New Roman" w:cs="Times New Roman"/>
          <w:sz w:val="26"/>
          <w:szCs w:val="26"/>
        </w:rPr>
        <w:t>для будівництва та обслуговування будівель закладів освіти</w:t>
      </w:r>
      <w:r w:rsidRPr="003444E4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), загальною площею 3,0356 га, що розташована в м. </w:t>
      </w:r>
      <w:proofErr w:type="spellStart"/>
      <w:r w:rsidRPr="003444E4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Соснівка</w:t>
      </w:r>
      <w:proofErr w:type="spellEnd"/>
      <w:r w:rsidRPr="003444E4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, вул. Шептицького, 2</w:t>
      </w:r>
      <w:r w:rsidRPr="003444E4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Pr="003444E4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Шептицького району, Львівської області, для здійснення нового будівництва котельні для закладу освіти – </w:t>
      </w:r>
      <w:proofErr w:type="spellStart"/>
      <w:r w:rsidRPr="003444E4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Соснівської</w:t>
      </w:r>
      <w:proofErr w:type="spellEnd"/>
      <w:r w:rsidRPr="003444E4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 гімназії № 7 Червоноградської міської ради Львівської області.</w:t>
      </w:r>
    </w:p>
    <w:p w14:paraId="6F821484" w14:textId="77777777" w:rsidR="003444E4" w:rsidRPr="003444E4" w:rsidRDefault="003444E4" w:rsidP="003444E4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56" w:lineRule="auto"/>
        <w:ind w:firstLine="51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444E4">
        <w:rPr>
          <w:rFonts w:ascii="Times New Roman" w:eastAsia="Calibri" w:hAnsi="Times New Roman" w:cs="Times New Roman"/>
          <w:sz w:val="26"/>
          <w:szCs w:val="26"/>
        </w:rPr>
        <w:t xml:space="preserve">2. Доручити міському голові Шептицької міської ради або іншій уповноваженій особі від імені Шептицької міської ради підписати договір </w:t>
      </w:r>
      <w:proofErr w:type="spellStart"/>
      <w:r w:rsidRPr="003444E4">
        <w:rPr>
          <w:rFonts w:ascii="Times New Roman" w:eastAsia="Calibri" w:hAnsi="Times New Roman" w:cs="Times New Roman"/>
          <w:sz w:val="26"/>
          <w:szCs w:val="26"/>
        </w:rPr>
        <w:t>суперфіцію</w:t>
      </w:r>
      <w:proofErr w:type="spellEnd"/>
      <w:r w:rsidRPr="003444E4">
        <w:rPr>
          <w:rFonts w:ascii="Times New Roman" w:eastAsia="Calibri" w:hAnsi="Times New Roman" w:cs="Times New Roman"/>
          <w:sz w:val="26"/>
          <w:szCs w:val="26"/>
        </w:rPr>
        <w:t xml:space="preserve"> з Відділом освіти Шептицької міської ради Львівської області.</w:t>
      </w:r>
    </w:p>
    <w:p w14:paraId="6C5A05A2" w14:textId="7D76BF9B" w:rsidR="003444E4" w:rsidRPr="003444E4" w:rsidRDefault="003444E4" w:rsidP="003444E4">
      <w:pPr>
        <w:spacing w:after="0" w:line="256" w:lineRule="auto"/>
        <w:ind w:firstLine="51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444E4">
        <w:rPr>
          <w:rFonts w:ascii="Times New Roman" w:eastAsia="Calibri" w:hAnsi="Times New Roman" w:cs="Times New Roman"/>
          <w:sz w:val="26"/>
          <w:szCs w:val="26"/>
        </w:rPr>
        <w:t xml:space="preserve">3. Відділу освіти Шептицької міської ради Львівської області укласти та забезпечити </w:t>
      </w:r>
      <w:proofErr w:type="spellStart"/>
      <w:r w:rsidRPr="003444E4">
        <w:rPr>
          <w:rFonts w:ascii="Times New Roman" w:eastAsia="Calibri" w:hAnsi="Times New Roman" w:cs="Times New Roman"/>
          <w:sz w:val="26"/>
          <w:szCs w:val="26"/>
        </w:rPr>
        <w:t>реєстрацiю</w:t>
      </w:r>
      <w:proofErr w:type="spellEnd"/>
      <w:r w:rsidRPr="003444E4">
        <w:rPr>
          <w:rFonts w:ascii="Times New Roman" w:eastAsia="Calibri" w:hAnsi="Times New Roman" w:cs="Times New Roman"/>
          <w:sz w:val="26"/>
          <w:szCs w:val="26"/>
        </w:rPr>
        <w:t xml:space="preserve"> договору </w:t>
      </w:r>
      <w:proofErr w:type="spellStart"/>
      <w:r w:rsidRPr="003444E4">
        <w:rPr>
          <w:rFonts w:ascii="Times New Roman" w:eastAsia="Calibri" w:hAnsi="Times New Roman" w:cs="Times New Roman"/>
          <w:sz w:val="26"/>
          <w:szCs w:val="26"/>
        </w:rPr>
        <w:t>суперфіцію</w:t>
      </w:r>
      <w:proofErr w:type="spellEnd"/>
      <w:r w:rsidRPr="003444E4">
        <w:rPr>
          <w:rFonts w:ascii="Times New Roman" w:eastAsia="Calibri" w:hAnsi="Times New Roman" w:cs="Times New Roman"/>
          <w:sz w:val="26"/>
          <w:szCs w:val="26"/>
        </w:rPr>
        <w:t xml:space="preserve"> та прав </w:t>
      </w:r>
      <w:proofErr w:type="spellStart"/>
      <w:r w:rsidRPr="003444E4">
        <w:rPr>
          <w:rFonts w:ascii="Times New Roman" w:eastAsia="Calibri" w:hAnsi="Times New Roman" w:cs="Times New Roman"/>
          <w:sz w:val="26"/>
          <w:szCs w:val="26"/>
        </w:rPr>
        <w:t>суперфіцію</w:t>
      </w:r>
      <w:proofErr w:type="spellEnd"/>
      <w:r w:rsidRPr="003444E4">
        <w:rPr>
          <w:rFonts w:ascii="Times New Roman" w:eastAsia="Calibri" w:hAnsi="Times New Roman" w:cs="Times New Roman"/>
          <w:sz w:val="26"/>
          <w:szCs w:val="26"/>
        </w:rPr>
        <w:t xml:space="preserve"> відповідно до </w:t>
      </w:r>
      <w:r w:rsidRPr="003444E4">
        <w:rPr>
          <w:rFonts w:ascii="Times New Roman" w:eastAsia="Calibri" w:hAnsi="Times New Roman" w:cs="Times New Roman"/>
          <w:sz w:val="26"/>
          <w:szCs w:val="26"/>
        </w:rPr>
        <w:lastRenderedPageBreak/>
        <w:t>чинного законодавства і додержуватись встановлених обмежень (обтяжень) у використанні земельної ділянки</w:t>
      </w:r>
      <w:r w:rsidR="001C2756">
        <w:rPr>
          <w:rFonts w:ascii="Times New Roman" w:eastAsia="Calibri" w:hAnsi="Times New Roman" w:cs="Times New Roman"/>
          <w:sz w:val="26"/>
          <w:szCs w:val="26"/>
        </w:rPr>
        <w:t>,</w:t>
      </w:r>
      <w:r w:rsidRPr="003444E4">
        <w:rPr>
          <w:rFonts w:ascii="Times New Roman" w:eastAsia="Calibri" w:hAnsi="Times New Roman" w:cs="Times New Roman"/>
          <w:sz w:val="26"/>
          <w:szCs w:val="26"/>
        </w:rPr>
        <w:t xml:space="preserve"> відповідно до умов договору </w:t>
      </w:r>
      <w:proofErr w:type="spellStart"/>
      <w:r w:rsidRPr="003444E4">
        <w:rPr>
          <w:rFonts w:ascii="Times New Roman" w:eastAsia="Calibri" w:hAnsi="Times New Roman" w:cs="Times New Roman"/>
          <w:sz w:val="26"/>
          <w:szCs w:val="26"/>
        </w:rPr>
        <w:t>суперфіцію</w:t>
      </w:r>
      <w:proofErr w:type="spellEnd"/>
      <w:r w:rsidRPr="003444E4">
        <w:rPr>
          <w:rFonts w:ascii="Times New Roman" w:eastAsia="Calibri" w:hAnsi="Times New Roman" w:cs="Times New Roman"/>
          <w:sz w:val="26"/>
          <w:szCs w:val="26"/>
        </w:rPr>
        <w:t>.</w:t>
      </w:r>
    </w:p>
    <w:p w14:paraId="54971774" w14:textId="77777777" w:rsidR="003444E4" w:rsidRPr="003444E4" w:rsidRDefault="003444E4" w:rsidP="003444E4">
      <w:pPr>
        <w:tabs>
          <w:tab w:val="left" w:pos="0"/>
        </w:tabs>
        <w:spacing w:after="0" w:line="240" w:lineRule="auto"/>
        <w:ind w:firstLine="51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444E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Видатки за оформлення та державну реєстрацію права </w:t>
      </w:r>
      <w:proofErr w:type="spellStart"/>
      <w:r w:rsidRPr="003444E4">
        <w:rPr>
          <w:rFonts w:ascii="Times New Roman" w:eastAsia="Times New Roman" w:hAnsi="Times New Roman" w:cs="Times New Roman"/>
          <w:sz w:val="26"/>
          <w:szCs w:val="26"/>
          <w:lang w:eastAsia="ru-RU"/>
        </w:rPr>
        <w:t>суперфіцію</w:t>
      </w:r>
      <w:proofErr w:type="spellEnd"/>
      <w:r w:rsidRPr="003444E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віднести за рахунок </w:t>
      </w:r>
      <w:proofErr w:type="spellStart"/>
      <w:r w:rsidRPr="003444E4">
        <w:rPr>
          <w:rFonts w:ascii="Times New Roman" w:eastAsia="Times New Roman" w:hAnsi="Times New Roman" w:cs="Times New Roman"/>
          <w:sz w:val="26"/>
          <w:szCs w:val="26"/>
          <w:lang w:eastAsia="ru-RU"/>
        </w:rPr>
        <w:t>суперфіціарія</w:t>
      </w:r>
      <w:proofErr w:type="spellEnd"/>
      <w:r w:rsidRPr="003444E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земельної ділянки.</w:t>
      </w:r>
    </w:p>
    <w:p w14:paraId="436BA3DE" w14:textId="77777777" w:rsidR="003444E4" w:rsidRPr="003444E4" w:rsidRDefault="003444E4" w:rsidP="003444E4">
      <w:pPr>
        <w:tabs>
          <w:tab w:val="left" w:pos="0"/>
          <w:tab w:val="left" w:pos="5595"/>
        </w:tabs>
        <w:spacing w:after="0" w:line="256" w:lineRule="auto"/>
        <w:ind w:right="-6" w:firstLine="51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444E4">
        <w:rPr>
          <w:rFonts w:ascii="Times New Roman" w:eastAsia="Calibri" w:hAnsi="Times New Roman" w:cs="Times New Roman"/>
          <w:sz w:val="26"/>
          <w:szCs w:val="26"/>
        </w:rPr>
        <w:t>5. Рішення набирає чинності з дня доведення його до відома адресата шляхом оприлюднення на офіційному веб сайті міської ради.</w:t>
      </w:r>
    </w:p>
    <w:p w14:paraId="137A569D" w14:textId="77777777" w:rsidR="003444E4" w:rsidRPr="003444E4" w:rsidRDefault="003444E4" w:rsidP="003444E4">
      <w:pPr>
        <w:tabs>
          <w:tab w:val="left" w:pos="935"/>
        </w:tabs>
        <w:spacing w:after="0" w:line="256" w:lineRule="auto"/>
        <w:ind w:firstLine="51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444E4">
        <w:rPr>
          <w:rFonts w:ascii="Times New Roman" w:eastAsia="Calibri" w:hAnsi="Times New Roman" w:cs="Times New Roman"/>
          <w:sz w:val="26"/>
          <w:szCs w:val="26"/>
        </w:rPr>
        <w:t>6. Рішення може бути оскаржене у шестимісячний строк шляхом подання заяви до місцевого господарського суду в порядку, встановленому процесуальним законом.</w:t>
      </w:r>
    </w:p>
    <w:p w14:paraId="57598C24" w14:textId="77777777" w:rsidR="003444E4" w:rsidRPr="003444E4" w:rsidRDefault="003444E4" w:rsidP="003444E4">
      <w:pPr>
        <w:tabs>
          <w:tab w:val="left" w:pos="0"/>
        </w:tabs>
        <w:spacing w:after="0" w:line="240" w:lineRule="auto"/>
        <w:ind w:firstLine="51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444E4">
        <w:rPr>
          <w:rFonts w:ascii="Times New Roman" w:eastAsia="Times New Roman" w:hAnsi="Times New Roman" w:cs="Times New Roman"/>
          <w:sz w:val="26"/>
          <w:szCs w:val="26"/>
          <w:lang w:eastAsia="ru-RU"/>
        </w:rPr>
        <w:t>7. Контроль за виконанням даного рішення покласти на постійну депутатську комісію з питань містобудування, регулювання земельних відносин та адміністративно-територіального устрою (Пилипчук П.П.).</w:t>
      </w:r>
    </w:p>
    <w:p w14:paraId="21622961" w14:textId="77777777" w:rsidR="003444E4" w:rsidRPr="003444E4" w:rsidRDefault="003444E4" w:rsidP="003444E4">
      <w:pPr>
        <w:tabs>
          <w:tab w:val="left" w:pos="0"/>
        </w:tabs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DDA4215" w14:textId="77777777" w:rsidR="003444E4" w:rsidRPr="003444E4" w:rsidRDefault="003444E4" w:rsidP="003444E4">
      <w:pPr>
        <w:tabs>
          <w:tab w:val="left" w:pos="0"/>
        </w:tabs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9260349" w14:textId="77777777" w:rsidR="003444E4" w:rsidRPr="003444E4" w:rsidRDefault="003444E4" w:rsidP="003444E4">
      <w:pPr>
        <w:tabs>
          <w:tab w:val="left" w:pos="0"/>
        </w:tabs>
        <w:spacing w:after="0" w:line="240" w:lineRule="auto"/>
        <w:ind w:firstLine="51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258D153" w14:textId="7EF833D9" w:rsidR="003444E4" w:rsidRPr="003444E4" w:rsidRDefault="003444E4" w:rsidP="003444E4">
      <w:pPr>
        <w:spacing w:line="25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spellStart"/>
      <w:r w:rsidRPr="003444E4">
        <w:rPr>
          <w:rFonts w:ascii="Times New Roman" w:eastAsia="Calibri" w:hAnsi="Times New Roman" w:cs="Times New Roman"/>
          <w:sz w:val="26"/>
          <w:szCs w:val="26"/>
        </w:rPr>
        <w:t>Мiський</w:t>
      </w:r>
      <w:proofErr w:type="spellEnd"/>
      <w:r w:rsidRPr="003444E4">
        <w:rPr>
          <w:rFonts w:ascii="Times New Roman" w:eastAsia="Calibri" w:hAnsi="Times New Roman" w:cs="Times New Roman"/>
          <w:sz w:val="26"/>
          <w:szCs w:val="26"/>
        </w:rPr>
        <w:t xml:space="preserve"> голова</w:t>
      </w:r>
      <w:r w:rsidRPr="003444E4">
        <w:rPr>
          <w:rFonts w:ascii="Times New Roman" w:eastAsia="Calibri" w:hAnsi="Times New Roman" w:cs="Times New Roman"/>
          <w:sz w:val="26"/>
          <w:szCs w:val="26"/>
        </w:rPr>
        <w:tab/>
      </w:r>
      <w:r w:rsidRPr="003444E4">
        <w:rPr>
          <w:rFonts w:ascii="Times New Roman" w:eastAsia="Calibri" w:hAnsi="Times New Roman" w:cs="Times New Roman"/>
          <w:sz w:val="26"/>
          <w:szCs w:val="26"/>
        </w:rPr>
        <w:tab/>
      </w:r>
      <w:r w:rsidRPr="003444E4">
        <w:rPr>
          <w:rFonts w:ascii="Times New Roman" w:eastAsia="Calibri" w:hAnsi="Times New Roman" w:cs="Times New Roman"/>
          <w:sz w:val="26"/>
          <w:szCs w:val="26"/>
        </w:rPr>
        <w:tab/>
      </w:r>
      <w:r w:rsidRPr="003444E4">
        <w:rPr>
          <w:rFonts w:ascii="Times New Roman" w:eastAsia="Calibri" w:hAnsi="Times New Roman" w:cs="Times New Roman"/>
          <w:sz w:val="26"/>
          <w:szCs w:val="26"/>
        </w:rPr>
        <w:tab/>
      </w:r>
      <w:r w:rsidRPr="003444E4">
        <w:rPr>
          <w:rFonts w:ascii="Times New Roman" w:eastAsia="Calibri" w:hAnsi="Times New Roman" w:cs="Times New Roman"/>
          <w:sz w:val="26"/>
          <w:szCs w:val="26"/>
        </w:rPr>
        <w:tab/>
      </w:r>
      <w:r w:rsidRPr="003444E4">
        <w:rPr>
          <w:rFonts w:ascii="Times New Roman" w:eastAsia="Calibri" w:hAnsi="Times New Roman" w:cs="Times New Roman"/>
          <w:sz w:val="26"/>
          <w:szCs w:val="26"/>
        </w:rPr>
        <w:tab/>
      </w:r>
      <w:r w:rsidRPr="003444E4">
        <w:rPr>
          <w:rFonts w:ascii="Times New Roman" w:eastAsia="Calibri" w:hAnsi="Times New Roman" w:cs="Times New Roman"/>
          <w:sz w:val="26"/>
          <w:szCs w:val="26"/>
        </w:rPr>
        <w:tab/>
      </w:r>
      <w:r w:rsidR="00FF7362">
        <w:rPr>
          <w:rFonts w:ascii="Times New Roman" w:eastAsia="Calibri" w:hAnsi="Times New Roman" w:cs="Times New Roman"/>
          <w:sz w:val="26"/>
          <w:szCs w:val="26"/>
        </w:rPr>
        <w:t xml:space="preserve">  </w:t>
      </w:r>
      <w:r w:rsidRPr="003444E4">
        <w:rPr>
          <w:rFonts w:ascii="Times New Roman" w:eastAsia="Calibri" w:hAnsi="Times New Roman" w:cs="Times New Roman"/>
          <w:sz w:val="26"/>
          <w:szCs w:val="26"/>
        </w:rPr>
        <w:t>Андрій ЗАЛІВСЬКИЙ</w:t>
      </w:r>
    </w:p>
    <w:bookmarkEnd w:id="0"/>
    <w:p w14:paraId="4F13AE3B" w14:textId="0250CE9B" w:rsidR="00E01F9C" w:rsidRPr="00E01F9C" w:rsidRDefault="00E01F9C" w:rsidP="003444E4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E01F9C" w:rsidRPr="00E01F9C" w:rsidSect="00277F5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Arial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67335"/>
    <w:rsid w:val="00092067"/>
    <w:rsid w:val="000B7398"/>
    <w:rsid w:val="000C5EB0"/>
    <w:rsid w:val="000E068C"/>
    <w:rsid w:val="000E0F44"/>
    <w:rsid w:val="000E1DAE"/>
    <w:rsid w:val="000E3EC7"/>
    <w:rsid w:val="000F5FC9"/>
    <w:rsid w:val="001060C9"/>
    <w:rsid w:val="001A6EE8"/>
    <w:rsid w:val="001C2756"/>
    <w:rsid w:val="0021382C"/>
    <w:rsid w:val="00277F52"/>
    <w:rsid w:val="0028758E"/>
    <w:rsid w:val="002E7574"/>
    <w:rsid w:val="00315367"/>
    <w:rsid w:val="003444E4"/>
    <w:rsid w:val="003519DC"/>
    <w:rsid w:val="003537F5"/>
    <w:rsid w:val="00360728"/>
    <w:rsid w:val="003D6DBD"/>
    <w:rsid w:val="0041549B"/>
    <w:rsid w:val="00447CA0"/>
    <w:rsid w:val="0045023B"/>
    <w:rsid w:val="0049271A"/>
    <w:rsid w:val="0049721C"/>
    <w:rsid w:val="004D7CAC"/>
    <w:rsid w:val="004E3B7F"/>
    <w:rsid w:val="004F1C7C"/>
    <w:rsid w:val="0050033B"/>
    <w:rsid w:val="00526D96"/>
    <w:rsid w:val="00547BC1"/>
    <w:rsid w:val="005901A1"/>
    <w:rsid w:val="00592A64"/>
    <w:rsid w:val="00624134"/>
    <w:rsid w:val="006271C7"/>
    <w:rsid w:val="00642FE2"/>
    <w:rsid w:val="006435E9"/>
    <w:rsid w:val="006B3F15"/>
    <w:rsid w:val="006F7253"/>
    <w:rsid w:val="007B1E39"/>
    <w:rsid w:val="007B518B"/>
    <w:rsid w:val="007F3E81"/>
    <w:rsid w:val="007F6C7B"/>
    <w:rsid w:val="00877261"/>
    <w:rsid w:val="008D6BA4"/>
    <w:rsid w:val="0090640E"/>
    <w:rsid w:val="00925C09"/>
    <w:rsid w:val="0094247C"/>
    <w:rsid w:val="009E4008"/>
    <w:rsid w:val="00A86F97"/>
    <w:rsid w:val="00AC4146"/>
    <w:rsid w:val="00AC4769"/>
    <w:rsid w:val="00B14242"/>
    <w:rsid w:val="00B42FCD"/>
    <w:rsid w:val="00B447AD"/>
    <w:rsid w:val="00B55CFE"/>
    <w:rsid w:val="00B61A66"/>
    <w:rsid w:val="00B841C1"/>
    <w:rsid w:val="00BB69CD"/>
    <w:rsid w:val="00BC2108"/>
    <w:rsid w:val="00BC537A"/>
    <w:rsid w:val="00BF5FD3"/>
    <w:rsid w:val="00BF6E8E"/>
    <w:rsid w:val="00C606A6"/>
    <w:rsid w:val="00C71483"/>
    <w:rsid w:val="00C72DDB"/>
    <w:rsid w:val="00CE3ECC"/>
    <w:rsid w:val="00D35676"/>
    <w:rsid w:val="00D63362"/>
    <w:rsid w:val="00D763FA"/>
    <w:rsid w:val="00D91AF9"/>
    <w:rsid w:val="00E01F9C"/>
    <w:rsid w:val="00E26AE7"/>
    <w:rsid w:val="00E5441A"/>
    <w:rsid w:val="00E63FA7"/>
    <w:rsid w:val="00E74A7A"/>
    <w:rsid w:val="00E93525"/>
    <w:rsid w:val="00EB7D3D"/>
    <w:rsid w:val="00ED2329"/>
    <w:rsid w:val="00F07AAA"/>
    <w:rsid w:val="00F21BDB"/>
    <w:rsid w:val="00F21BED"/>
    <w:rsid w:val="00F27681"/>
    <w:rsid w:val="00F318F2"/>
    <w:rsid w:val="00F3202F"/>
    <w:rsid w:val="00F56AB7"/>
    <w:rsid w:val="00F90F66"/>
    <w:rsid w:val="00FF5D31"/>
    <w:rsid w:val="00FF7362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19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6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4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F7BF37-0DBE-4BA1-BABD-7B6E65D5C8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2076</Words>
  <Characters>1184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26</cp:revision>
  <cp:lastPrinted>2024-12-12T11:11:00Z</cp:lastPrinted>
  <dcterms:created xsi:type="dcterms:W3CDTF">2024-11-19T14:46:00Z</dcterms:created>
  <dcterms:modified xsi:type="dcterms:W3CDTF">2024-12-16T18:21:00Z</dcterms:modified>
</cp:coreProperties>
</file>