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AE3" w:rsidRPr="0008488F" w:rsidRDefault="00DA2AE3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ПОВІДОМЛЕННЯ</w:t>
      </w:r>
    </w:p>
    <w:p w:rsidR="00DA2AE3" w:rsidRPr="0008488F" w:rsidRDefault="00DA2AE3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  <w:r w:rsidRPr="0008488F">
        <w:rPr>
          <w:b/>
          <w:color w:val="000000"/>
          <w:sz w:val="26"/>
          <w:szCs w:val="26"/>
        </w:rPr>
        <w:t>про початок адміністративного провадження</w:t>
      </w:r>
    </w:p>
    <w:p w:rsidR="00DA2AE3" w:rsidRPr="0008488F" w:rsidRDefault="00DA2AE3" w:rsidP="00AC0B72">
      <w:pPr>
        <w:pStyle w:val="a3"/>
        <w:spacing w:before="0" w:beforeAutospacing="0" w:after="0" w:afterAutospacing="0" w:line="240" w:lineRule="atLeast"/>
        <w:ind w:firstLine="902"/>
        <w:jc w:val="center"/>
        <w:rPr>
          <w:b/>
          <w:color w:val="000000"/>
          <w:sz w:val="26"/>
          <w:szCs w:val="26"/>
        </w:rPr>
      </w:pPr>
    </w:p>
    <w:p w:rsidR="00DA2AE3" w:rsidRDefault="00DA2AE3" w:rsidP="007C5908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На виконання </w:t>
      </w:r>
      <w:r>
        <w:rPr>
          <w:color w:val="000000"/>
          <w:sz w:val="26"/>
          <w:szCs w:val="26"/>
        </w:rPr>
        <w:t xml:space="preserve">вимог </w:t>
      </w:r>
      <w:r w:rsidRPr="0008488F">
        <w:rPr>
          <w:color w:val="000000"/>
          <w:sz w:val="26"/>
          <w:szCs w:val="26"/>
        </w:rPr>
        <w:t xml:space="preserve">Закону України "Про адміністративну процедуру" </w:t>
      </w:r>
      <w:r w:rsidRPr="00683000">
        <w:rPr>
          <w:color w:val="000000"/>
          <w:sz w:val="26"/>
          <w:szCs w:val="26"/>
        </w:rPr>
        <w:t>інформує</w:t>
      </w:r>
      <w:r>
        <w:rPr>
          <w:color w:val="000000"/>
          <w:sz w:val="26"/>
          <w:szCs w:val="26"/>
        </w:rPr>
        <w:t>мо</w:t>
      </w:r>
      <w:r w:rsidRPr="0008488F">
        <w:rPr>
          <w:color w:val="000000"/>
          <w:sz w:val="26"/>
          <w:szCs w:val="26"/>
        </w:rPr>
        <w:t xml:space="preserve">, що </w:t>
      </w:r>
      <w:r>
        <w:rPr>
          <w:color w:val="000000"/>
          <w:sz w:val="26"/>
          <w:szCs w:val="26"/>
        </w:rPr>
        <w:t>12.12.</w:t>
      </w:r>
      <w:r w:rsidRPr="0008488F">
        <w:rPr>
          <w:color w:val="000000"/>
          <w:sz w:val="26"/>
          <w:szCs w:val="26"/>
        </w:rPr>
        <w:t xml:space="preserve">2024 року розпочалося адміністративне провадження за зверненням </w:t>
      </w:r>
      <w:r>
        <w:rPr>
          <w:color w:val="000000"/>
          <w:sz w:val="26"/>
          <w:szCs w:val="26"/>
        </w:rPr>
        <w:t xml:space="preserve">громадянки  Мартинюк Марини Валентинівни до Виконавчого комітету Шептицької міської про переведення садового будинку № 71 в садівничому кооперативі "Автомобіліст" в місті </w:t>
      </w:r>
      <w:proofErr w:type="spellStart"/>
      <w:r>
        <w:rPr>
          <w:color w:val="000000"/>
          <w:sz w:val="26"/>
          <w:szCs w:val="26"/>
        </w:rPr>
        <w:t>Шептицьткий</w:t>
      </w:r>
      <w:proofErr w:type="spellEnd"/>
      <w:r>
        <w:rPr>
          <w:color w:val="000000"/>
          <w:sz w:val="26"/>
          <w:szCs w:val="26"/>
        </w:rPr>
        <w:t xml:space="preserve"> Львівської області, кадастровий номер земельної ділянки 4611800000:04:003:0010, у жилий будинок.</w:t>
      </w:r>
    </w:p>
    <w:p w:rsidR="00DA2AE3" w:rsidRPr="00137222" w:rsidRDefault="00DA2AE3" w:rsidP="007C5908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З матеріалами справи можна ознайомитись в управлінні містобудування та архітектури </w:t>
      </w:r>
      <w:proofErr w:type="spellStart"/>
      <w:r w:rsidRPr="0008488F">
        <w:rPr>
          <w:color w:val="000000"/>
          <w:sz w:val="26"/>
          <w:szCs w:val="26"/>
        </w:rPr>
        <w:t>каб</w:t>
      </w:r>
      <w:proofErr w:type="spellEnd"/>
      <w:r w:rsidRPr="0008488F">
        <w:rPr>
          <w:color w:val="000000"/>
          <w:sz w:val="26"/>
          <w:szCs w:val="26"/>
        </w:rPr>
        <w:t xml:space="preserve">. № 10 ( вул. Паркова, 2-А, м. </w:t>
      </w:r>
      <w:r>
        <w:rPr>
          <w:color w:val="000000"/>
          <w:sz w:val="26"/>
          <w:szCs w:val="26"/>
        </w:rPr>
        <w:t>Шептицький</w:t>
      </w:r>
      <w:r w:rsidRPr="0008488F">
        <w:rPr>
          <w:color w:val="000000"/>
          <w:sz w:val="26"/>
          <w:szCs w:val="26"/>
        </w:rPr>
        <w:t xml:space="preserve">, </w:t>
      </w:r>
      <w:proofErr w:type="spellStart"/>
      <w:r w:rsidRPr="0008488F">
        <w:rPr>
          <w:color w:val="000000"/>
          <w:sz w:val="26"/>
          <w:szCs w:val="26"/>
        </w:rPr>
        <w:t>тел</w:t>
      </w:r>
      <w:proofErr w:type="spellEnd"/>
      <w:r w:rsidRPr="0008488F">
        <w:rPr>
          <w:color w:val="000000"/>
          <w:sz w:val="26"/>
          <w:szCs w:val="26"/>
        </w:rPr>
        <w:t>. 38293,</w:t>
      </w:r>
      <w:r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>32000 ). За</w:t>
      </w:r>
      <w:r>
        <w:rPr>
          <w:color w:val="000000"/>
          <w:sz w:val="26"/>
          <w:szCs w:val="26"/>
        </w:rPr>
        <w:t xml:space="preserve">інтересованим </w:t>
      </w:r>
      <w:r w:rsidRPr="0008488F">
        <w:rPr>
          <w:color w:val="000000"/>
          <w:sz w:val="26"/>
          <w:szCs w:val="26"/>
        </w:rPr>
        <w:t>особам</w:t>
      </w:r>
      <w:r w:rsidRPr="00C536A2">
        <w:rPr>
          <w:i/>
          <w:color w:val="000000"/>
          <w:sz w:val="26"/>
          <w:szCs w:val="26"/>
        </w:rPr>
        <w:t>,</w:t>
      </w:r>
      <w:r w:rsidRPr="00C536A2">
        <w:rPr>
          <w:rStyle w:val="a4"/>
          <w:i w:val="0"/>
          <w:sz w:val="26"/>
          <w:szCs w:val="26"/>
        </w:rPr>
        <w:t xml:space="preserve"> власникам земельних ділянок в садівничому кооперативі </w:t>
      </w:r>
      <w:r w:rsidRPr="00FC1BD8">
        <w:rPr>
          <w:rStyle w:val="a4"/>
          <w:i w:val="0"/>
          <w:sz w:val="26"/>
          <w:szCs w:val="26"/>
        </w:rPr>
        <w:t xml:space="preserve">"Автомобіліст" в місті </w:t>
      </w:r>
      <w:proofErr w:type="spellStart"/>
      <w:r w:rsidRPr="00FC1BD8">
        <w:rPr>
          <w:rStyle w:val="a4"/>
          <w:i w:val="0"/>
          <w:sz w:val="26"/>
          <w:szCs w:val="26"/>
        </w:rPr>
        <w:t>Шептицьткий</w:t>
      </w:r>
      <w:proofErr w:type="spellEnd"/>
      <w:r w:rsidRPr="00FC1BD8">
        <w:rPr>
          <w:rStyle w:val="a4"/>
          <w:i w:val="0"/>
          <w:sz w:val="26"/>
          <w:szCs w:val="26"/>
        </w:rPr>
        <w:t xml:space="preserve"> Львівської області </w:t>
      </w:r>
      <w:r w:rsidRPr="00C536A2">
        <w:rPr>
          <w:color w:val="000000"/>
          <w:sz w:val="26"/>
          <w:szCs w:val="26"/>
        </w:rPr>
        <w:t>пропозиції, заперечення, пояснення та  інформацію про інші обставини, що мають значення для вирішення справи, подавати в управління</w:t>
      </w:r>
      <w:r w:rsidRPr="0008488F">
        <w:rPr>
          <w:color w:val="000000"/>
          <w:sz w:val="26"/>
          <w:szCs w:val="26"/>
        </w:rPr>
        <w:t xml:space="preserve"> містобудування та архітектури в письмовому вигляді чи на електронну скриньку </w:t>
      </w:r>
      <w:r w:rsidRPr="0008488F">
        <w:rPr>
          <w:i/>
          <w:color w:val="000000"/>
          <w:sz w:val="26"/>
          <w:szCs w:val="26"/>
        </w:rPr>
        <w:t>сumta@ukr.net.</w:t>
      </w:r>
      <w:r w:rsidRPr="0008488F">
        <w:rPr>
          <w:color w:val="000000"/>
          <w:sz w:val="26"/>
          <w:szCs w:val="26"/>
        </w:rPr>
        <w:t xml:space="preserve"> Пропозиції приймаються до </w:t>
      </w:r>
      <w:r w:rsidRPr="00137222">
        <w:rPr>
          <w:color w:val="000000"/>
          <w:sz w:val="26"/>
          <w:szCs w:val="26"/>
        </w:rPr>
        <w:t>18.12.2024.</w:t>
      </w:r>
    </w:p>
    <w:p w:rsidR="00DA2AE3" w:rsidRDefault="00DA2AE3" w:rsidP="007C5908">
      <w:pPr>
        <w:pStyle w:val="a3"/>
        <w:spacing w:before="0" w:beforeAutospacing="0" w:after="0" w:afterAutospacing="0"/>
        <w:ind w:firstLine="902"/>
        <w:jc w:val="both"/>
        <w:rPr>
          <w:color w:val="000000"/>
          <w:sz w:val="26"/>
          <w:szCs w:val="26"/>
        </w:rPr>
      </w:pPr>
      <w:r w:rsidRPr="00137222">
        <w:rPr>
          <w:color w:val="000000"/>
          <w:sz w:val="26"/>
          <w:szCs w:val="26"/>
        </w:rPr>
        <w:t>Розгляд справи по суті відбудеться 18.12.2024 о 10.</w:t>
      </w:r>
      <w:r w:rsidRPr="00137222">
        <w:rPr>
          <w:color w:val="000000"/>
          <w:sz w:val="26"/>
          <w:szCs w:val="26"/>
          <w:vertAlign w:val="superscript"/>
        </w:rPr>
        <w:t>00</w:t>
      </w:r>
      <w:r w:rsidRPr="00137222">
        <w:rPr>
          <w:color w:val="000000"/>
          <w:sz w:val="26"/>
          <w:szCs w:val="26"/>
        </w:rPr>
        <w:t xml:space="preserve"> год. </w:t>
      </w:r>
      <w:r w:rsidRPr="000C3F7D">
        <w:rPr>
          <w:color w:val="000000"/>
          <w:sz w:val="26"/>
          <w:szCs w:val="26"/>
        </w:rPr>
        <w:t>на засіданні постійно діючої узгоджувальної комісії по плануванню</w:t>
      </w:r>
      <w:r>
        <w:rPr>
          <w:color w:val="000000"/>
          <w:sz w:val="26"/>
          <w:szCs w:val="26"/>
        </w:rPr>
        <w:t xml:space="preserve"> і забудові  населених  пунктів при Виконавчому комітеті Шептицької міської ради ( м. Шептицький, пр. Шевченка, 19, кабінет пер</w:t>
      </w:r>
      <w:r w:rsidR="00137222">
        <w:rPr>
          <w:color w:val="000000"/>
          <w:sz w:val="26"/>
          <w:szCs w:val="26"/>
        </w:rPr>
        <w:t>шого заступника міського голови</w:t>
      </w:r>
      <w:r>
        <w:rPr>
          <w:color w:val="000000"/>
          <w:sz w:val="26"/>
          <w:szCs w:val="26"/>
        </w:rPr>
        <w:t xml:space="preserve">). Запрошуємо до участі для розгляду справи. </w:t>
      </w:r>
    </w:p>
    <w:p w:rsidR="00DA2AE3" w:rsidRDefault="00DA2AE3" w:rsidP="00C536A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 xml:space="preserve">Право осіб бути вислуханими забезпечиться при розгляді справи </w:t>
      </w:r>
      <w:r>
        <w:rPr>
          <w:color w:val="000000"/>
          <w:sz w:val="26"/>
          <w:szCs w:val="26"/>
        </w:rPr>
        <w:t xml:space="preserve">на засіданні вищезазначеної комісії. </w:t>
      </w:r>
    </w:p>
    <w:p w:rsidR="00DA2AE3" w:rsidRPr="0008488F" w:rsidRDefault="00DA2AE3" w:rsidP="00AC0B72">
      <w:pPr>
        <w:pStyle w:val="a3"/>
        <w:spacing w:before="0" w:beforeAutospacing="0" w:after="0" w:afterAutospacing="0" w:line="240" w:lineRule="atLeast"/>
        <w:ind w:firstLine="902"/>
        <w:jc w:val="both"/>
        <w:rPr>
          <w:color w:val="000000"/>
          <w:sz w:val="26"/>
          <w:szCs w:val="26"/>
        </w:rPr>
      </w:pPr>
      <w:r w:rsidRPr="0008488F">
        <w:rPr>
          <w:color w:val="000000"/>
          <w:sz w:val="26"/>
          <w:szCs w:val="26"/>
        </w:rPr>
        <w:t>Відповідальна посадова особа адміністративного провадження – начальник управління містобудування та архітектури</w:t>
      </w:r>
      <w:r>
        <w:rPr>
          <w:color w:val="000000"/>
          <w:sz w:val="26"/>
          <w:szCs w:val="26"/>
        </w:rPr>
        <w:t xml:space="preserve"> </w:t>
      </w:r>
      <w:r w:rsidRPr="0008488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</w:t>
      </w:r>
      <w:r w:rsidRPr="00083AD9">
        <w:rPr>
          <w:color w:val="000000"/>
          <w:sz w:val="26"/>
          <w:szCs w:val="26"/>
        </w:rPr>
        <w:t>иконавчого комітету</w:t>
      </w:r>
      <w:r w:rsidRPr="0053681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Шептицької</w:t>
      </w:r>
      <w:r w:rsidRPr="0008488F">
        <w:rPr>
          <w:color w:val="000000"/>
          <w:sz w:val="26"/>
          <w:szCs w:val="26"/>
        </w:rPr>
        <w:t xml:space="preserve"> міської ради, головний архітектор </w:t>
      </w:r>
      <w:proofErr w:type="spellStart"/>
      <w:r w:rsidRPr="0008488F">
        <w:rPr>
          <w:color w:val="000000"/>
          <w:sz w:val="26"/>
          <w:szCs w:val="26"/>
        </w:rPr>
        <w:t>Гурський</w:t>
      </w:r>
      <w:proofErr w:type="spellEnd"/>
      <w:r w:rsidRPr="0008488F">
        <w:rPr>
          <w:color w:val="000000"/>
          <w:sz w:val="26"/>
          <w:szCs w:val="26"/>
        </w:rPr>
        <w:t xml:space="preserve"> Олег Романович.</w:t>
      </w:r>
    </w:p>
    <w:p w:rsidR="00DA2AE3" w:rsidRPr="0008488F" w:rsidRDefault="00DA2AE3" w:rsidP="00AC0B72">
      <w:pPr>
        <w:spacing w:after="0" w:line="240" w:lineRule="atLeast"/>
        <w:ind w:firstLine="902"/>
        <w:jc w:val="both"/>
        <w:rPr>
          <w:sz w:val="26"/>
          <w:szCs w:val="26"/>
        </w:rPr>
      </w:pPr>
      <w:bookmarkStart w:id="0" w:name="_GoBack"/>
      <w:bookmarkEnd w:id="0"/>
    </w:p>
    <w:sectPr w:rsidR="00DA2AE3" w:rsidRPr="0008488F" w:rsidSect="0008488F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F34"/>
    <w:rsid w:val="0004546B"/>
    <w:rsid w:val="00083AD9"/>
    <w:rsid w:val="00083E08"/>
    <w:rsid w:val="0008488F"/>
    <w:rsid w:val="000C3F7D"/>
    <w:rsid w:val="00137222"/>
    <w:rsid w:val="00224AB1"/>
    <w:rsid w:val="002A5652"/>
    <w:rsid w:val="002E3A61"/>
    <w:rsid w:val="00327FEE"/>
    <w:rsid w:val="00423A84"/>
    <w:rsid w:val="00454F34"/>
    <w:rsid w:val="0053681B"/>
    <w:rsid w:val="005634E8"/>
    <w:rsid w:val="0061009B"/>
    <w:rsid w:val="0061160C"/>
    <w:rsid w:val="00681CA3"/>
    <w:rsid w:val="00683000"/>
    <w:rsid w:val="006D2360"/>
    <w:rsid w:val="006E258C"/>
    <w:rsid w:val="006F23E5"/>
    <w:rsid w:val="00717711"/>
    <w:rsid w:val="0074161F"/>
    <w:rsid w:val="007C5908"/>
    <w:rsid w:val="007D2539"/>
    <w:rsid w:val="009075AB"/>
    <w:rsid w:val="009642B4"/>
    <w:rsid w:val="009A46FC"/>
    <w:rsid w:val="00A15D30"/>
    <w:rsid w:val="00A53151"/>
    <w:rsid w:val="00AB460E"/>
    <w:rsid w:val="00AC0B72"/>
    <w:rsid w:val="00AC7816"/>
    <w:rsid w:val="00AE577B"/>
    <w:rsid w:val="00BB6416"/>
    <w:rsid w:val="00BD5CE6"/>
    <w:rsid w:val="00C41A59"/>
    <w:rsid w:val="00C43530"/>
    <w:rsid w:val="00C536A2"/>
    <w:rsid w:val="00C554AF"/>
    <w:rsid w:val="00C86365"/>
    <w:rsid w:val="00CB5766"/>
    <w:rsid w:val="00D16C79"/>
    <w:rsid w:val="00D17B1E"/>
    <w:rsid w:val="00D42D10"/>
    <w:rsid w:val="00D567D5"/>
    <w:rsid w:val="00DA2AE3"/>
    <w:rsid w:val="00F7121A"/>
    <w:rsid w:val="00F9608E"/>
    <w:rsid w:val="00FB75E6"/>
    <w:rsid w:val="00FC1BD8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4686E3-AF24-4FF1-9C15-7108E925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0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2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basedOn w:val="a0"/>
    <w:uiPriority w:val="99"/>
    <w:qFormat/>
    <w:rsid w:val="00327FEE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Полюганич</dc:creator>
  <cp:keywords/>
  <dc:description/>
  <cp:lastModifiedBy>RePack by Diakov</cp:lastModifiedBy>
  <cp:revision>15</cp:revision>
  <cp:lastPrinted>2024-03-04T06:49:00Z</cp:lastPrinted>
  <dcterms:created xsi:type="dcterms:W3CDTF">2024-03-05T08:55:00Z</dcterms:created>
  <dcterms:modified xsi:type="dcterms:W3CDTF">2024-12-12T13:58:00Z</dcterms:modified>
</cp:coreProperties>
</file>