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8"/>
          <w:szCs w:val="28"/>
        </w:rPr>
      </w:pPr>
      <w:bookmarkStart w:id="0" w:name="_GoBack"/>
    </w:p>
    <w:tbl>
      <w:tblPr>
        <w:tblStyle w:val="4"/>
        <w:tblW w:w="9616" w:type="dxa"/>
        <w:tblInd w:w="0" w:type="dxa"/>
        <w:tblLayout w:type="autofit"/>
        <w:tblCellMar>
          <w:top w:w="0" w:type="dxa"/>
          <w:left w:w="108" w:type="dxa"/>
          <w:bottom w:w="0" w:type="dxa"/>
          <w:right w:w="108" w:type="dxa"/>
        </w:tblCellMar>
      </w:tblPr>
      <w:tblGrid>
        <w:gridCol w:w="3228"/>
        <w:gridCol w:w="3208"/>
        <w:gridCol w:w="3180"/>
      </w:tblGrid>
      <w:tr>
        <w:tblPrEx>
          <w:tblCellMar>
            <w:top w:w="0" w:type="dxa"/>
            <w:left w:w="108" w:type="dxa"/>
            <w:bottom w:w="0" w:type="dxa"/>
            <w:right w:w="108" w:type="dxa"/>
          </w:tblCellMar>
        </w:tblPrEx>
        <w:trPr>
          <w:trHeight w:val="1042" w:hRule="atLeast"/>
        </w:trPr>
        <w:tc>
          <w:tcPr>
            <w:tcW w:w="9616" w:type="dxa"/>
            <w:gridSpan w:val="3"/>
          </w:tcPr>
          <w:p>
            <w:pPr>
              <w:tabs>
                <w:tab w:val="left" w:pos="561"/>
              </w:tabs>
              <w:spacing w:after="0"/>
              <w:rPr>
                <w:rFonts w:ascii="Times New Roman" w:hAnsi="Times New Roman"/>
                <w:sz w:val="20"/>
                <w:szCs w:val="20"/>
                <w:lang w:eastAsia="ru-RU"/>
              </w:rPr>
            </w:pPr>
            <w:r>
              <w:rPr>
                <w:rFonts w:ascii="Times New Roman" w:hAnsi="Times New Roman"/>
                <w:sz w:val="20"/>
                <w:szCs w:val="20"/>
              </w:rPr>
              <w:t xml:space="preserve">                  </w:t>
            </w:r>
          </w:p>
          <w:p>
            <w:pPr>
              <w:tabs>
                <w:tab w:val="left" w:pos="561"/>
              </w:tabs>
              <w:spacing w:after="0"/>
              <w:ind w:firstLine="567"/>
              <w:jc w:val="center"/>
              <w:rPr>
                <w:rFonts w:ascii="Times New Roman" w:hAnsi="Times New Roman"/>
                <w:b/>
                <w:bCs/>
                <w:sz w:val="28"/>
                <w:szCs w:val="28"/>
              </w:rPr>
            </w:pPr>
            <w:r>
              <w:rPr>
                <w:lang w:eastAsia="uk-UA"/>
              </w:rPr>
              <w:drawing>
                <wp:inline distT="0" distB="0" distL="0" distR="0">
                  <wp:extent cx="52387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3875" cy="685800"/>
                          </a:xfrm>
                          <a:prstGeom prst="rect">
                            <a:avLst/>
                          </a:prstGeom>
                          <a:noFill/>
                          <a:ln>
                            <a:noFill/>
                          </a:ln>
                        </pic:spPr>
                      </pic:pic>
                    </a:graphicData>
                  </a:graphic>
                </wp:inline>
              </w:drawing>
            </w:r>
          </w:p>
          <w:p>
            <w:pPr>
              <w:tabs>
                <w:tab w:val="left" w:pos="561"/>
              </w:tabs>
              <w:spacing w:after="0"/>
              <w:ind w:firstLine="567"/>
              <w:jc w:val="center"/>
              <w:rPr>
                <w:rFonts w:ascii="Times New Roman" w:hAnsi="Times New Roman"/>
                <w:b/>
                <w:bCs/>
                <w:sz w:val="28"/>
                <w:szCs w:val="28"/>
              </w:rPr>
            </w:pPr>
            <w:r>
              <w:rPr>
                <w:rFonts w:ascii="Times New Roman" w:hAnsi="Times New Roman"/>
                <w:b/>
                <w:bCs/>
                <w:sz w:val="28"/>
                <w:szCs w:val="28"/>
              </w:rPr>
              <w:t>ШЕПТИЦЬКА МIСЬКА РАДА</w:t>
            </w:r>
          </w:p>
          <w:p>
            <w:pPr>
              <w:tabs>
                <w:tab w:val="left" w:pos="561"/>
              </w:tabs>
              <w:spacing w:after="0"/>
              <w:ind w:firstLine="567"/>
              <w:jc w:val="center"/>
              <w:rPr>
                <w:rFonts w:ascii="Times New Roman" w:hAnsi="Times New Roman"/>
                <w:b/>
                <w:bCs/>
                <w:sz w:val="28"/>
                <w:szCs w:val="28"/>
              </w:rPr>
            </w:pPr>
          </w:p>
          <w:p>
            <w:pPr>
              <w:spacing w:after="0" w:line="240" w:lineRule="auto"/>
              <w:jc w:val="center"/>
              <w:rPr>
                <w:rFonts w:ascii="Times New Roman" w:hAnsi="Times New Roman" w:cs="Times New Roman"/>
                <w:sz w:val="28"/>
                <w:szCs w:val="28"/>
                <w:u w:val="single"/>
              </w:rPr>
            </w:pPr>
            <w:r>
              <w:rPr>
                <w:rFonts w:ascii="Times New Roman" w:hAnsi="Times New Roman" w:cs="Times New Roman"/>
                <w:b/>
                <w:bCs/>
                <w:sz w:val="28"/>
                <w:szCs w:val="28"/>
              </w:rPr>
              <w:t>сорок п’ята сесія</w:t>
            </w:r>
            <w:r>
              <w:rPr>
                <w:rFonts w:ascii="Times New Roman" w:hAnsi="Times New Roman" w:cs="Times New Roman"/>
                <w:b/>
                <w:bCs/>
                <w:spacing w:val="20"/>
                <w:sz w:val="28"/>
                <w:szCs w:val="28"/>
              </w:rPr>
              <w:t xml:space="preserve"> восьмого скликання</w:t>
            </w:r>
          </w:p>
          <w:p>
            <w:pPr>
              <w:tabs>
                <w:tab w:val="left" w:pos="561"/>
              </w:tabs>
              <w:spacing w:after="0" w:line="240" w:lineRule="auto"/>
              <w:ind w:firstLine="567"/>
              <w:jc w:val="center"/>
              <w:rPr>
                <w:rFonts w:ascii="Times New Roman" w:hAnsi="Times New Roman"/>
                <w:b/>
                <w:bCs/>
                <w:sz w:val="18"/>
                <w:szCs w:val="18"/>
              </w:rPr>
            </w:pPr>
          </w:p>
          <w:p>
            <w:pPr>
              <w:tabs>
                <w:tab w:val="left" w:pos="561"/>
              </w:tabs>
              <w:spacing w:after="0" w:line="240" w:lineRule="auto"/>
              <w:ind w:firstLine="567"/>
              <w:jc w:val="center"/>
              <w:rPr>
                <w:rFonts w:ascii="Times New Roman" w:hAnsi="Times New Roman"/>
                <w:b/>
                <w:sz w:val="28"/>
                <w:szCs w:val="28"/>
                <w:lang w:eastAsia="ru-RU"/>
              </w:rPr>
            </w:pPr>
            <w:r>
              <w:rPr>
                <w:rFonts w:ascii="Times New Roman" w:hAnsi="Times New Roman"/>
                <w:b/>
                <w:sz w:val="28"/>
                <w:szCs w:val="28"/>
                <w:lang w:eastAsia="ru-RU"/>
              </w:rPr>
              <w:t>Р І Ш Е Н Н Я</w:t>
            </w:r>
          </w:p>
        </w:tc>
      </w:tr>
      <w:tr>
        <w:tblPrEx>
          <w:tblCellMar>
            <w:top w:w="0" w:type="dxa"/>
            <w:left w:w="108" w:type="dxa"/>
            <w:bottom w:w="0" w:type="dxa"/>
            <w:right w:w="108" w:type="dxa"/>
          </w:tblCellMar>
        </w:tblPrEx>
        <w:trPr>
          <w:trHeight w:val="243" w:hRule="atLeast"/>
        </w:trPr>
        <w:tc>
          <w:tcPr>
            <w:tcW w:w="3228" w:type="dxa"/>
          </w:tcPr>
          <w:p>
            <w:pPr>
              <w:tabs>
                <w:tab w:val="left" w:pos="561"/>
              </w:tabs>
              <w:jc w:val="center"/>
              <w:rPr>
                <w:rFonts w:ascii="Times New Roman" w:hAnsi="Times New Roman"/>
                <w:sz w:val="16"/>
                <w:szCs w:val="16"/>
                <w:lang w:eastAsia="ru-RU"/>
              </w:rPr>
            </w:pPr>
          </w:p>
        </w:tc>
        <w:tc>
          <w:tcPr>
            <w:tcW w:w="3208" w:type="dxa"/>
          </w:tcPr>
          <w:p>
            <w:pPr>
              <w:pStyle w:val="2"/>
              <w:tabs>
                <w:tab w:val="left" w:pos="561"/>
              </w:tabs>
              <w:spacing w:line="276" w:lineRule="auto"/>
              <w:rPr>
                <w:sz w:val="16"/>
                <w:szCs w:val="16"/>
              </w:rPr>
            </w:pPr>
          </w:p>
        </w:tc>
        <w:tc>
          <w:tcPr>
            <w:tcW w:w="3180" w:type="dxa"/>
          </w:tcPr>
          <w:p>
            <w:pPr>
              <w:tabs>
                <w:tab w:val="left" w:pos="561"/>
              </w:tabs>
              <w:jc w:val="center"/>
              <w:rPr>
                <w:rFonts w:ascii="Times New Roman" w:hAnsi="Times New Roman"/>
                <w:sz w:val="16"/>
                <w:szCs w:val="16"/>
                <w:lang w:eastAsia="ru-RU"/>
              </w:rPr>
            </w:pPr>
          </w:p>
        </w:tc>
      </w:tr>
      <w:tr>
        <w:tblPrEx>
          <w:tblCellMar>
            <w:top w:w="0" w:type="dxa"/>
            <w:left w:w="108" w:type="dxa"/>
            <w:bottom w:w="0" w:type="dxa"/>
            <w:right w:w="108" w:type="dxa"/>
          </w:tblCellMar>
        </w:tblPrEx>
        <w:trPr>
          <w:trHeight w:val="405" w:hRule="atLeast"/>
        </w:trPr>
        <w:tc>
          <w:tcPr>
            <w:tcW w:w="3228" w:type="dxa"/>
          </w:tcPr>
          <w:p>
            <w:pPr>
              <w:tabs>
                <w:tab w:val="left" w:pos="561"/>
              </w:tabs>
              <w:jc w:val="both"/>
              <w:rPr>
                <w:rFonts w:hint="default" w:ascii="Times New Roman" w:hAnsi="Times New Roman"/>
                <w:sz w:val="28"/>
                <w:szCs w:val="28"/>
                <w:lang w:val="en-US" w:eastAsia="ru-RU"/>
              </w:rPr>
            </w:pPr>
            <w:r>
              <w:rPr>
                <w:rFonts w:hint="default" w:ascii="Times New Roman" w:hAnsi="Times New Roman"/>
                <w:sz w:val="28"/>
                <w:szCs w:val="28"/>
                <w:lang w:val="en-US" w:eastAsia="ru-RU"/>
              </w:rPr>
              <w:t>21.11.2024</w:t>
            </w:r>
          </w:p>
        </w:tc>
        <w:tc>
          <w:tcPr>
            <w:tcW w:w="3208" w:type="dxa"/>
          </w:tcPr>
          <w:p>
            <w:pPr>
              <w:tabs>
                <w:tab w:val="left" w:pos="561"/>
              </w:tabs>
              <w:jc w:val="center"/>
              <w:rPr>
                <w:rFonts w:ascii="Times New Roman" w:hAnsi="Times New Roman"/>
                <w:sz w:val="28"/>
                <w:szCs w:val="28"/>
                <w:lang w:eastAsia="ru-RU"/>
              </w:rPr>
            </w:pPr>
            <w:r>
              <w:rPr>
                <w:rFonts w:ascii="Times New Roman" w:hAnsi="Times New Roman"/>
                <w:sz w:val="28"/>
                <w:szCs w:val="28"/>
              </w:rPr>
              <w:t xml:space="preserve">м. Шептицький </w:t>
            </w:r>
          </w:p>
        </w:tc>
        <w:tc>
          <w:tcPr>
            <w:tcW w:w="3180" w:type="dxa"/>
          </w:tcPr>
          <w:p>
            <w:pPr>
              <w:tabs>
                <w:tab w:val="left" w:pos="561"/>
                <w:tab w:val="left" w:pos="1965"/>
                <w:tab w:val="left" w:pos="2160"/>
                <w:tab w:val="right" w:pos="2964"/>
              </w:tabs>
              <w:rPr>
                <w:rFonts w:ascii="Times New Roman" w:hAnsi="Times New Roman"/>
                <w:sz w:val="28"/>
                <w:szCs w:val="28"/>
                <w:lang w:eastAsia="ru-RU"/>
              </w:rPr>
            </w:pPr>
            <w:r>
              <w:rPr>
                <w:rFonts w:ascii="Times New Roman" w:hAnsi="Times New Roman"/>
                <w:sz w:val="28"/>
                <w:szCs w:val="28"/>
              </w:rPr>
              <w:t xml:space="preserve">                        №</w:t>
            </w:r>
            <w:r>
              <w:rPr>
                <w:rFonts w:hint="default" w:ascii="Times New Roman" w:hAnsi="Times New Roman"/>
                <w:sz w:val="28"/>
                <w:szCs w:val="28"/>
                <w:lang w:val="en-US"/>
              </w:rPr>
              <w:t>3041</w:t>
            </w:r>
            <w:r>
              <w:rPr>
                <w:rFonts w:ascii="Times New Roman" w:hAnsi="Times New Roman"/>
                <w:sz w:val="28"/>
                <w:szCs w:val="28"/>
              </w:rPr>
              <w:tab/>
            </w:r>
          </w:p>
        </w:tc>
      </w:tr>
    </w:tbl>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r>
        <w:rPr>
          <w:rFonts w:ascii="Times New Roman" w:hAnsi="Times New Roman"/>
          <w:b/>
          <w:sz w:val="24"/>
          <w:szCs w:val="24"/>
        </w:rPr>
        <w:t xml:space="preserve">Про перейменування </w:t>
      </w:r>
    </w:p>
    <w:p>
      <w:pPr>
        <w:spacing w:after="0" w:line="240" w:lineRule="auto"/>
        <w:rPr>
          <w:rFonts w:ascii="Times New Roman" w:hAnsi="Times New Roman"/>
          <w:b/>
          <w:sz w:val="24"/>
          <w:szCs w:val="24"/>
        </w:rPr>
      </w:pPr>
      <w:r>
        <w:rPr>
          <w:rFonts w:ascii="Times New Roman" w:hAnsi="Times New Roman"/>
          <w:b/>
          <w:sz w:val="24"/>
          <w:szCs w:val="24"/>
        </w:rPr>
        <w:t>Червоноградського міського центру</w:t>
      </w:r>
    </w:p>
    <w:p>
      <w:pPr>
        <w:spacing w:after="0" w:line="240" w:lineRule="auto"/>
        <w:rPr>
          <w:rFonts w:ascii="Times New Roman" w:hAnsi="Times New Roman"/>
          <w:b/>
          <w:sz w:val="24"/>
          <w:szCs w:val="24"/>
        </w:rPr>
      </w:pPr>
      <w:r>
        <w:rPr>
          <w:rFonts w:ascii="Times New Roman" w:hAnsi="Times New Roman"/>
          <w:b/>
          <w:sz w:val="24"/>
          <w:szCs w:val="24"/>
        </w:rPr>
        <w:t>соціальних служб</w:t>
      </w:r>
    </w:p>
    <w:p>
      <w:pPr>
        <w:spacing w:after="0" w:line="240" w:lineRule="auto"/>
        <w:rPr>
          <w:rFonts w:ascii="Times New Roman" w:hAnsi="Times New Roman"/>
          <w:b/>
          <w:sz w:val="24"/>
          <w:szCs w:val="24"/>
        </w:rPr>
      </w:pPr>
    </w:p>
    <w:p>
      <w:pPr>
        <w:jc w:val="both"/>
        <w:rPr>
          <w:rFonts w:ascii="Times New Roman" w:hAnsi="Times New Roman" w:cs="Times New Roman"/>
          <w:sz w:val="26"/>
          <w:szCs w:val="26"/>
        </w:rPr>
      </w:pPr>
      <w:r>
        <w:rPr>
          <w:rFonts w:ascii="Times New Roman" w:hAnsi="Times New Roman" w:cs="Times New Roman"/>
          <w:sz w:val="26"/>
          <w:szCs w:val="26"/>
        </w:rPr>
        <w:t xml:space="preserve">      Керуючись статтями 140, 146 Конституції України, статтями 25,59 Закону України «Про місцеве самоврядування в Україні», статтями 9,16,17 Закону України «Про державну реєстрацію юридичних осіб, фізичних осіб-підприємців та громадських формувань», Наказу Міністерства юстиції України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від 05.03.2012 №368/5, беручи до уваги Постанову Верховної Ради України «Про перейменування населених пунктів та районів» від 19.09.2024 №3984-</w:t>
      </w:r>
      <w:r>
        <w:rPr>
          <w:rFonts w:ascii="Times New Roman" w:hAnsi="Times New Roman" w:cs="Times New Roman"/>
          <w:sz w:val="26"/>
          <w:szCs w:val="26"/>
          <w:lang w:val="en-US"/>
        </w:rPr>
        <w:t>IX</w:t>
      </w:r>
      <w:r>
        <w:rPr>
          <w:rFonts w:ascii="Times New Roman" w:hAnsi="Times New Roman" w:cs="Times New Roman"/>
          <w:sz w:val="26"/>
          <w:szCs w:val="26"/>
        </w:rPr>
        <w:t xml:space="preserve">, рішення  позачергової  сесії восьмого скликання Червоноградської міської ради  від  03.10.2024 №2961 «Про перейменування Червоноградської міської ради», рішення Червоноградської міської ради від 03.10.2024 №2964 «Про перейменування підприємств, установ, закладів та організацій незалежно від форми власності та підпорядкування», Шептицька міська рада </w:t>
      </w:r>
    </w:p>
    <w:p>
      <w:pPr>
        <w:jc w:val="both"/>
        <w:rPr>
          <w:rFonts w:ascii="Times New Roman" w:hAnsi="Times New Roman" w:cs="Times New Roman"/>
          <w:sz w:val="26"/>
          <w:szCs w:val="26"/>
        </w:rPr>
      </w:pPr>
      <w:r>
        <w:rPr>
          <w:rFonts w:ascii="Times New Roman" w:hAnsi="Times New Roman" w:cs="Times New Roman"/>
          <w:sz w:val="26"/>
          <w:szCs w:val="26"/>
        </w:rPr>
        <w:t>ВИРІШИЛА:</w:t>
      </w:r>
    </w:p>
    <w:p>
      <w:p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1. Перейменувати Червоноградський міський центр соціальних служб (код ЄДРПОУ 20796455) в Шептицький міський центр соціальних служб.</w:t>
      </w:r>
    </w:p>
    <w:p>
      <w:p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2. Затвердити Положення про Шептицький міський центр соціальних служб у новій редакції, що додається.</w:t>
      </w:r>
    </w:p>
    <w:p>
      <w:p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3. Визначити місцезнаходження Шептицького міського центру соціальних служб вул. Дмитра Грицая, 5, м. Шептицький, Шептицький р-н, Львівська область, Україна.</w:t>
      </w:r>
    </w:p>
    <w:p>
      <w:p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4. Директору Червоноградського міського центру соціальних служб (Лобай В.П.)  забезпечення подання у встановленому чинним законодавством порядку суб’єкту  державної реєстрації документів, необхідних для проведення державної реєстрації змін до відомостей про юридичну особу у зв’язку зі зміною назви.</w:t>
      </w:r>
    </w:p>
    <w:p>
      <w:pPr>
        <w:pStyle w:val="8"/>
        <w:tabs>
          <w:tab w:val="left" w:pos="284"/>
        </w:tabs>
        <w:jc w:val="both"/>
        <w:rPr>
          <w:sz w:val="26"/>
          <w:szCs w:val="26"/>
        </w:rPr>
      </w:pPr>
      <w:r>
        <w:rPr>
          <w:sz w:val="26"/>
          <w:szCs w:val="26"/>
        </w:rPr>
        <w:tab/>
      </w:r>
      <w:r>
        <w:rPr>
          <w:sz w:val="26"/>
          <w:szCs w:val="26"/>
        </w:rPr>
        <w:t>5. Згідно зі статтею 59 Закону України  «Про місцеве самоврядування в Україні» це рішення набуває чинності з моменту опублікування на офіційному веб сайті Шептицької міської ради, крім пунктів 1,2, які набувають чинності з дня державної реєстрації після внесених змін до відомостей про юридичну особу згідно пункту 4 цього рішення.</w:t>
      </w:r>
    </w:p>
    <w:p>
      <w:pPr>
        <w:pStyle w:val="8"/>
        <w:tabs>
          <w:tab w:val="left" w:pos="284"/>
        </w:tabs>
        <w:jc w:val="both"/>
        <w:rPr>
          <w:sz w:val="26"/>
          <w:szCs w:val="26"/>
        </w:rPr>
      </w:pPr>
      <w:r>
        <w:rPr>
          <w:sz w:val="26"/>
          <w:szCs w:val="26"/>
        </w:rPr>
        <w:t xml:space="preserve">    6. Контроль за виконанням рiшення покласти на постійну депутатську комісію з питань охорони здоров’я, праці та соціальної політики, освіти, культури, духовного відродження, сім’ї, молоді та спорту (Кудрик І.І.) та заступника мiського голови з питань дiяльностi виконавчих органiв ради Коваля В.С.</w:t>
      </w:r>
    </w:p>
    <w:p>
      <w:pPr>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r>
        <w:rPr>
          <w:rFonts w:ascii="Times New Roman" w:hAnsi="Times New Roman" w:cs="Times New Roman"/>
          <w:sz w:val="26"/>
          <w:szCs w:val="26"/>
        </w:rPr>
        <w:t xml:space="preserve">Міський голова </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uk-UA"/>
        </w:rPr>
        <w:t>(підпис)</w:t>
      </w:r>
      <w:r>
        <w:rPr>
          <w:rFonts w:ascii="Times New Roman" w:hAnsi="Times New Roman" w:cs="Times New Roman"/>
          <w:sz w:val="26"/>
          <w:szCs w:val="26"/>
        </w:rPr>
        <w:tab/>
      </w:r>
      <w:r>
        <w:rPr>
          <w:rFonts w:ascii="Times New Roman" w:hAnsi="Times New Roman" w:cs="Times New Roman"/>
          <w:sz w:val="26"/>
          <w:szCs w:val="26"/>
        </w:rPr>
        <w:t xml:space="preserve">Андрій ЗАЛІВСЬКИЙ </w:t>
      </w:r>
    </w:p>
    <w:bookmarkEnd w:id="0"/>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p>
      <w:pPr>
        <w:tabs>
          <w:tab w:val="left" w:pos="6975"/>
        </w:tabs>
        <w:spacing w:after="0"/>
        <w:rPr>
          <w:rFonts w:ascii="Times New Roman" w:hAnsi="Times New Roman"/>
          <w:sz w:val="26"/>
          <w:szCs w:val="26"/>
        </w:rPr>
      </w:pPr>
      <w:r>
        <w:rPr>
          <w:rFonts w:ascii="Times New Roman" w:hAnsi="Times New Roman"/>
          <w:sz w:val="26"/>
          <w:szCs w:val="26"/>
        </w:rPr>
        <w:t>Секретар  ради                                                                               Олександр ГРАСУЛОВ</w:t>
      </w:r>
    </w:p>
    <w:p>
      <w:pPr>
        <w:spacing w:after="0"/>
        <w:rPr>
          <w:rFonts w:ascii="Times New Roman" w:hAnsi="Times New Roman"/>
          <w:sz w:val="28"/>
          <w:szCs w:val="28"/>
        </w:rPr>
      </w:pPr>
    </w:p>
    <w:p>
      <w:pPr>
        <w:spacing w:after="0"/>
        <w:rPr>
          <w:rFonts w:ascii="Times New Roman" w:hAnsi="Times New Roman" w:cs="Times New Roman"/>
          <w:sz w:val="26"/>
          <w:szCs w:val="26"/>
        </w:rPr>
      </w:pPr>
      <w:r>
        <w:rPr>
          <w:rFonts w:ascii="Times New Roman" w:hAnsi="Times New Roman" w:cs="Times New Roman"/>
          <w:sz w:val="26"/>
          <w:szCs w:val="26"/>
        </w:rPr>
        <w:t xml:space="preserve">Голова депутатської комісії з питань </w:t>
      </w:r>
    </w:p>
    <w:p>
      <w:pPr>
        <w:tabs>
          <w:tab w:val="left" w:pos="6645"/>
        </w:tabs>
        <w:spacing w:after="0"/>
        <w:rPr>
          <w:rFonts w:ascii="Times New Roman" w:hAnsi="Times New Roman" w:cs="Times New Roman"/>
          <w:sz w:val="26"/>
          <w:szCs w:val="26"/>
        </w:rPr>
      </w:pPr>
      <w:r>
        <w:rPr>
          <w:rFonts w:ascii="Times New Roman" w:hAnsi="Times New Roman" w:cs="Times New Roman"/>
          <w:sz w:val="26"/>
          <w:szCs w:val="26"/>
        </w:rPr>
        <w:t>охорони здоров’я, праці та соціальної політики,</w:t>
      </w:r>
      <w:r>
        <w:rPr>
          <w:rFonts w:ascii="Times New Roman" w:hAnsi="Times New Roman" w:cs="Times New Roman"/>
          <w:sz w:val="26"/>
          <w:szCs w:val="26"/>
        </w:rPr>
        <w:tab/>
      </w:r>
      <w:r>
        <w:rPr>
          <w:rFonts w:ascii="Times New Roman" w:hAnsi="Times New Roman" w:cs="Times New Roman"/>
          <w:sz w:val="26"/>
          <w:szCs w:val="26"/>
        </w:rPr>
        <w:t xml:space="preserve">               </w:t>
      </w:r>
    </w:p>
    <w:p>
      <w:pPr>
        <w:spacing w:after="0"/>
        <w:rPr>
          <w:rFonts w:ascii="Times New Roman" w:hAnsi="Times New Roman" w:cs="Times New Roman"/>
          <w:sz w:val="26"/>
          <w:szCs w:val="26"/>
        </w:rPr>
      </w:pPr>
      <w:r>
        <w:rPr>
          <w:rFonts w:ascii="Times New Roman" w:hAnsi="Times New Roman" w:cs="Times New Roman"/>
          <w:sz w:val="26"/>
          <w:szCs w:val="26"/>
        </w:rPr>
        <w:t xml:space="preserve">освіти, культури, духовного відродження, </w:t>
      </w:r>
    </w:p>
    <w:p>
      <w:pPr>
        <w:tabs>
          <w:tab w:val="left" w:pos="7845"/>
        </w:tabs>
        <w:spacing w:after="0"/>
        <w:rPr>
          <w:rFonts w:ascii="Times New Roman" w:hAnsi="Times New Roman" w:cs="Times New Roman"/>
          <w:sz w:val="26"/>
          <w:szCs w:val="26"/>
        </w:rPr>
      </w:pPr>
      <w:r>
        <w:rPr>
          <w:rFonts w:ascii="Times New Roman" w:hAnsi="Times New Roman" w:cs="Times New Roman"/>
          <w:sz w:val="26"/>
          <w:szCs w:val="26"/>
        </w:rPr>
        <w:t>сім’ї, молоді та спорту                                                                  Іван   КУДРИК</w:t>
      </w:r>
    </w:p>
    <w:p>
      <w:pPr>
        <w:tabs>
          <w:tab w:val="left" w:pos="7845"/>
        </w:tabs>
        <w:spacing w:after="0"/>
        <w:rPr>
          <w:rFonts w:ascii="Times New Roman" w:hAnsi="Times New Roman" w:cs="Times New Roman"/>
          <w:sz w:val="26"/>
          <w:szCs w:val="26"/>
        </w:rPr>
      </w:pPr>
    </w:p>
    <w:p>
      <w:pPr>
        <w:spacing w:after="0"/>
        <w:rPr>
          <w:rFonts w:ascii="Times New Roman" w:hAnsi="Times New Roman"/>
          <w:sz w:val="26"/>
          <w:szCs w:val="26"/>
        </w:rPr>
      </w:pPr>
      <w:r>
        <w:rPr>
          <w:rFonts w:ascii="Times New Roman" w:hAnsi="Times New Roman"/>
          <w:sz w:val="26"/>
          <w:szCs w:val="26"/>
        </w:rPr>
        <w:t xml:space="preserve">Заступник мiського голови з питань </w:t>
      </w:r>
    </w:p>
    <w:p>
      <w:pPr>
        <w:spacing w:after="0"/>
        <w:rPr>
          <w:rFonts w:ascii="Times New Roman" w:hAnsi="Times New Roman"/>
          <w:sz w:val="26"/>
          <w:szCs w:val="26"/>
        </w:rPr>
      </w:pPr>
      <w:r>
        <w:rPr>
          <w:rFonts w:ascii="Times New Roman" w:hAnsi="Times New Roman"/>
          <w:sz w:val="26"/>
          <w:szCs w:val="26"/>
        </w:rPr>
        <w:t xml:space="preserve">дiяльностi виконавчих органiв ради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Володимир КОВАЛЬ</w:t>
      </w:r>
    </w:p>
    <w:p>
      <w:pPr>
        <w:spacing w:after="0"/>
        <w:rPr>
          <w:rFonts w:ascii="Times New Roman" w:hAnsi="Times New Roman"/>
          <w:sz w:val="26"/>
          <w:szCs w:val="26"/>
        </w:rPr>
      </w:pPr>
    </w:p>
    <w:p>
      <w:pPr>
        <w:spacing w:after="0"/>
        <w:rPr>
          <w:rFonts w:ascii="Times New Roman" w:hAnsi="Times New Roman"/>
          <w:sz w:val="26"/>
          <w:szCs w:val="26"/>
        </w:rPr>
      </w:pPr>
      <w:r>
        <w:rPr>
          <w:rFonts w:ascii="Times New Roman" w:hAnsi="Times New Roman"/>
          <w:sz w:val="26"/>
          <w:szCs w:val="26"/>
        </w:rPr>
        <w:t xml:space="preserve">Начальник </w:t>
      </w:r>
    </w:p>
    <w:p>
      <w:pPr>
        <w:spacing w:after="0"/>
        <w:rPr>
          <w:rFonts w:ascii="Times New Roman" w:hAnsi="Times New Roman"/>
          <w:sz w:val="26"/>
          <w:szCs w:val="26"/>
        </w:rPr>
      </w:pPr>
      <w:r>
        <w:rPr>
          <w:rFonts w:ascii="Times New Roman" w:hAnsi="Times New Roman"/>
          <w:sz w:val="26"/>
          <w:szCs w:val="26"/>
        </w:rPr>
        <w:t xml:space="preserve">юридичного вiддiлу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Тетяна ЛІНИНСЬКА     </w:t>
      </w:r>
    </w:p>
    <w:p>
      <w:pPr>
        <w:spacing w:after="0"/>
        <w:rPr>
          <w:rFonts w:ascii="Times New Roman" w:hAnsi="Times New Roman"/>
          <w:sz w:val="26"/>
          <w:szCs w:val="26"/>
        </w:rPr>
      </w:pPr>
    </w:p>
    <w:p>
      <w:pPr>
        <w:spacing w:after="0"/>
        <w:rPr>
          <w:rFonts w:ascii="Times New Roman" w:hAnsi="Times New Roman"/>
          <w:sz w:val="26"/>
          <w:szCs w:val="26"/>
        </w:rPr>
      </w:pPr>
      <w:r>
        <w:rPr>
          <w:rFonts w:ascii="Times New Roman" w:hAnsi="Times New Roman"/>
          <w:sz w:val="26"/>
          <w:szCs w:val="26"/>
        </w:rPr>
        <w:t>Директор Червоноградського міського</w:t>
      </w:r>
    </w:p>
    <w:p>
      <w:pPr>
        <w:spacing w:after="0"/>
        <w:rPr>
          <w:rFonts w:ascii="Times New Roman" w:hAnsi="Times New Roman"/>
          <w:sz w:val="26"/>
          <w:szCs w:val="26"/>
        </w:rPr>
      </w:pPr>
      <w:r>
        <w:rPr>
          <w:rFonts w:ascii="Times New Roman" w:hAnsi="Times New Roman"/>
          <w:sz w:val="26"/>
          <w:szCs w:val="26"/>
        </w:rPr>
        <w:t xml:space="preserve">центру соціальних служб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Володимир ЛОБАЙ </w:t>
      </w:r>
    </w:p>
    <w:p>
      <w:pPr>
        <w:rPr>
          <w:rFonts w:ascii="Times New Roman" w:hAnsi="Times New Roman" w:cs="Times New Roman"/>
          <w:sz w:val="28"/>
          <w:szCs w:val="28"/>
        </w:rPr>
      </w:pPr>
    </w:p>
    <w:p>
      <w:pPr>
        <w:tabs>
          <w:tab w:val="left" w:pos="900"/>
          <w:tab w:val="left" w:pos="6405"/>
        </w:tabs>
        <w:rPr>
          <w:rFonts w:ascii="Times New Roman" w:hAnsi="Times New Roman" w:cs="Times New Roman"/>
          <w:sz w:val="26"/>
          <w:szCs w:val="26"/>
        </w:rPr>
      </w:pPr>
    </w:p>
    <w:p>
      <w:pPr>
        <w:rPr>
          <w:rFonts w:ascii="Times New Roman" w:hAnsi="Times New Roman" w:cs="Times New Roman"/>
          <w:sz w:val="26"/>
          <w:szCs w:val="26"/>
        </w:rPr>
      </w:pPr>
    </w:p>
    <w:p>
      <w:pPr>
        <w:tabs>
          <w:tab w:val="left" w:pos="900"/>
          <w:tab w:val="left" w:pos="6405"/>
        </w:tabs>
        <w:rPr>
          <w:rFonts w:ascii="Times New Roman" w:hAnsi="Times New Roman" w:cs="Times New Roman"/>
          <w:sz w:val="26"/>
          <w:szCs w:val="26"/>
        </w:rPr>
      </w:pPr>
    </w:p>
    <w:sectPr>
      <w:pgSz w:w="11906" w:h="16838"/>
      <w:pgMar w:top="709"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80"/>
    <w:rsid w:val="0000380C"/>
    <w:rsid w:val="00010035"/>
    <w:rsid w:val="00012B50"/>
    <w:rsid w:val="00016718"/>
    <w:rsid w:val="00052B22"/>
    <w:rsid w:val="00061EB1"/>
    <w:rsid w:val="000815DB"/>
    <w:rsid w:val="00087992"/>
    <w:rsid w:val="000D3E26"/>
    <w:rsid w:val="001032C5"/>
    <w:rsid w:val="001111D5"/>
    <w:rsid w:val="00132C86"/>
    <w:rsid w:val="001342C2"/>
    <w:rsid w:val="00145482"/>
    <w:rsid w:val="00164D89"/>
    <w:rsid w:val="001A0876"/>
    <w:rsid w:val="001C43D5"/>
    <w:rsid w:val="001E33E2"/>
    <w:rsid w:val="00232EC6"/>
    <w:rsid w:val="00244D54"/>
    <w:rsid w:val="0024659A"/>
    <w:rsid w:val="00253442"/>
    <w:rsid w:val="002C222E"/>
    <w:rsid w:val="002C2915"/>
    <w:rsid w:val="00324658"/>
    <w:rsid w:val="003350CE"/>
    <w:rsid w:val="003405C8"/>
    <w:rsid w:val="00352A12"/>
    <w:rsid w:val="00372ACE"/>
    <w:rsid w:val="00376C23"/>
    <w:rsid w:val="003809B4"/>
    <w:rsid w:val="003A1746"/>
    <w:rsid w:val="003B11D7"/>
    <w:rsid w:val="003B2A28"/>
    <w:rsid w:val="00461D95"/>
    <w:rsid w:val="004A26C6"/>
    <w:rsid w:val="005154A2"/>
    <w:rsid w:val="00556649"/>
    <w:rsid w:val="005B3E18"/>
    <w:rsid w:val="005C63CD"/>
    <w:rsid w:val="005F2B7A"/>
    <w:rsid w:val="005F345E"/>
    <w:rsid w:val="00604BB3"/>
    <w:rsid w:val="00620426"/>
    <w:rsid w:val="006435B7"/>
    <w:rsid w:val="00671456"/>
    <w:rsid w:val="006D7D8D"/>
    <w:rsid w:val="006E229E"/>
    <w:rsid w:val="00727DD6"/>
    <w:rsid w:val="007469F4"/>
    <w:rsid w:val="00780354"/>
    <w:rsid w:val="007C7F68"/>
    <w:rsid w:val="0080509A"/>
    <w:rsid w:val="00815371"/>
    <w:rsid w:val="00831D13"/>
    <w:rsid w:val="0084349A"/>
    <w:rsid w:val="0088010D"/>
    <w:rsid w:val="00891F24"/>
    <w:rsid w:val="008A741C"/>
    <w:rsid w:val="008B2191"/>
    <w:rsid w:val="00910E4A"/>
    <w:rsid w:val="0095519A"/>
    <w:rsid w:val="00981430"/>
    <w:rsid w:val="00AA09C1"/>
    <w:rsid w:val="00AA6E2B"/>
    <w:rsid w:val="00AC07EC"/>
    <w:rsid w:val="00AD5651"/>
    <w:rsid w:val="00AF1EAB"/>
    <w:rsid w:val="00AF6CD9"/>
    <w:rsid w:val="00B24555"/>
    <w:rsid w:val="00B56580"/>
    <w:rsid w:val="00B63708"/>
    <w:rsid w:val="00B66968"/>
    <w:rsid w:val="00B74CD9"/>
    <w:rsid w:val="00BC5780"/>
    <w:rsid w:val="00C03ECB"/>
    <w:rsid w:val="00C104BE"/>
    <w:rsid w:val="00C11D17"/>
    <w:rsid w:val="00C3572A"/>
    <w:rsid w:val="00C455B9"/>
    <w:rsid w:val="00C54B76"/>
    <w:rsid w:val="00CC3690"/>
    <w:rsid w:val="00CE1F1D"/>
    <w:rsid w:val="00D46BA5"/>
    <w:rsid w:val="00D64F10"/>
    <w:rsid w:val="00D70A47"/>
    <w:rsid w:val="00D87AC0"/>
    <w:rsid w:val="00DA5BB2"/>
    <w:rsid w:val="00DE01A3"/>
    <w:rsid w:val="00DF3150"/>
    <w:rsid w:val="00E01E2C"/>
    <w:rsid w:val="00E06627"/>
    <w:rsid w:val="00E23A89"/>
    <w:rsid w:val="00E53E4C"/>
    <w:rsid w:val="00E544E0"/>
    <w:rsid w:val="00E567A2"/>
    <w:rsid w:val="00E96AD3"/>
    <w:rsid w:val="00EB3398"/>
    <w:rsid w:val="00EC7371"/>
    <w:rsid w:val="00EE42FF"/>
    <w:rsid w:val="00EE7AC8"/>
    <w:rsid w:val="00EF4A09"/>
    <w:rsid w:val="00F03D3F"/>
    <w:rsid w:val="00F23699"/>
    <w:rsid w:val="00F35780"/>
    <w:rsid w:val="00F37727"/>
    <w:rsid w:val="00F43D6D"/>
    <w:rsid w:val="00F5484A"/>
    <w:rsid w:val="00F64308"/>
    <w:rsid w:val="00F83D9C"/>
    <w:rsid w:val="00FA2417"/>
    <w:rsid w:val="00FC2C2D"/>
    <w:rsid w:val="00FF7930"/>
    <w:rsid w:val="79A7083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paragraph" w:styleId="2">
    <w:name w:val="heading 1"/>
    <w:basedOn w:val="1"/>
    <w:next w:val="1"/>
    <w:link w:val="10"/>
    <w:qFormat/>
    <w:uiPriority w:val="0"/>
    <w:pPr>
      <w:keepNext/>
      <w:tabs>
        <w:tab w:val="left" w:pos="935"/>
      </w:tabs>
      <w:spacing w:after="0" w:line="240" w:lineRule="auto"/>
      <w:ind w:firstLine="561"/>
      <w:jc w:val="both"/>
      <w:outlineLvl w:val="0"/>
    </w:pPr>
    <w:rPr>
      <w:rFonts w:ascii="Times New Roman" w:hAnsi="Times New Roman" w:eastAsia="Times New Roman" w:cs="Times New Roman"/>
      <w:sz w:val="24"/>
      <w:szCs w:val="24"/>
      <w:lang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3"/>
    <w:semiHidden/>
    <w:unhideWhenUsed/>
    <w:uiPriority w:val="99"/>
    <w:pPr>
      <w:spacing w:after="0" w:line="240" w:lineRule="auto"/>
    </w:pPr>
    <w:rPr>
      <w:rFonts w:ascii="Tahoma" w:hAnsi="Tahoma" w:cs="Tahoma"/>
      <w:sz w:val="16"/>
      <w:szCs w:val="16"/>
    </w:rPr>
  </w:style>
  <w:style w:type="paragraph" w:styleId="6">
    <w:name w:val="Body Text 2"/>
    <w:basedOn w:val="1"/>
    <w:link w:val="12"/>
    <w:semiHidden/>
    <w:unhideWhenUsed/>
    <w:uiPriority w:val="0"/>
    <w:pPr>
      <w:spacing w:after="0" w:line="240" w:lineRule="auto"/>
      <w:jc w:val="both"/>
    </w:pPr>
    <w:rPr>
      <w:rFonts w:ascii="Times New Roman" w:hAnsi="Times New Roman" w:eastAsia="Times New Roman" w:cs="Times New Roman"/>
      <w:sz w:val="26"/>
      <w:szCs w:val="26"/>
      <w:lang w:eastAsia="ru-RU"/>
    </w:rPr>
  </w:style>
  <w:style w:type="table" w:styleId="7">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Title"/>
    <w:basedOn w:val="1"/>
    <w:link w:val="11"/>
    <w:qFormat/>
    <w:uiPriority w:val="0"/>
    <w:pPr>
      <w:spacing w:after="0" w:line="240" w:lineRule="auto"/>
      <w:jc w:val="center"/>
    </w:pPr>
    <w:rPr>
      <w:rFonts w:ascii="Times New Roman" w:hAnsi="Times New Roman" w:eastAsia="Times New Roman" w:cs="Times New Roman"/>
      <w:sz w:val="34"/>
      <w:szCs w:val="20"/>
      <w:lang w:eastAsia="ru-RU"/>
    </w:rPr>
  </w:style>
  <w:style w:type="paragraph" w:styleId="9">
    <w:name w:val="List Paragraph"/>
    <w:basedOn w:val="1"/>
    <w:qFormat/>
    <w:uiPriority w:val="34"/>
    <w:pPr>
      <w:ind w:left="720"/>
      <w:contextualSpacing/>
    </w:pPr>
  </w:style>
  <w:style w:type="character" w:customStyle="1" w:styleId="10">
    <w:name w:val="Заголовок 1 Знак"/>
    <w:basedOn w:val="3"/>
    <w:link w:val="2"/>
    <w:uiPriority w:val="0"/>
    <w:rPr>
      <w:rFonts w:ascii="Times New Roman" w:hAnsi="Times New Roman" w:eastAsia="Times New Roman" w:cs="Times New Roman"/>
      <w:sz w:val="24"/>
      <w:szCs w:val="24"/>
      <w:lang w:eastAsia="ru-RU"/>
    </w:rPr>
  </w:style>
  <w:style w:type="character" w:customStyle="1" w:styleId="11">
    <w:name w:val="Назва Знак"/>
    <w:basedOn w:val="3"/>
    <w:link w:val="8"/>
    <w:qFormat/>
    <w:uiPriority w:val="0"/>
    <w:rPr>
      <w:rFonts w:ascii="Times New Roman" w:hAnsi="Times New Roman" w:eastAsia="Times New Roman" w:cs="Times New Roman"/>
      <w:sz w:val="34"/>
      <w:szCs w:val="20"/>
      <w:lang w:eastAsia="ru-RU"/>
    </w:rPr>
  </w:style>
  <w:style w:type="character" w:customStyle="1" w:styleId="12">
    <w:name w:val="Основний текст 2 Знак"/>
    <w:basedOn w:val="3"/>
    <w:link w:val="6"/>
    <w:semiHidden/>
    <w:uiPriority w:val="0"/>
    <w:rPr>
      <w:rFonts w:ascii="Times New Roman" w:hAnsi="Times New Roman" w:eastAsia="Times New Roman" w:cs="Times New Roman"/>
      <w:sz w:val="26"/>
      <w:szCs w:val="26"/>
      <w:lang w:eastAsia="ru-RU"/>
    </w:rPr>
  </w:style>
  <w:style w:type="character" w:customStyle="1" w:styleId="13">
    <w:name w:val="Текст у виносці Знак"/>
    <w:basedOn w:val="3"/>
    <w:link w:val="5"/>
    <w:semiHidden/>
    <w:uiPriority w:val="99"/>
    <w:rPr>
      <w:rFonts w:ascii="Tahoma" w:hAnsi="Tahoma" w:cs="Tahoma"/>
      <w:sz w:val="16"/>
      <w:szCs w:val="16"/>
    </w:rPr>
  </w:style>
  <w:style w:type="character" w:customStyle="1" w:styleId="14">
    <w:name w:val="rvts2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E3D56-155E-4DC7-B6EB-77C035CF4837}">
  <ds:schemaRefs/>
</ds:datastoreItem>
</file>

<file path=docProps/app.xml><?xml version="1.0" encoding="utf-8"?>
<Properties xmlns="http://schemas.openxmlformats.org/officeDocument/2006/extended-properties" xmlns:vt="http://schemas.openxmlformats.org/officeDocument/2006/docPropsVTypes">
  <Template>Normal</Template>
  <Pages>1</Pages>
  <Words>2085</Words>
  <Characters>1189</Characters>
  <Lines>9</Lines>
  <Paragraphs>6</Paragraphs>
  <TotalTime>929</TotalTime>
  <ScaleCrop>false</ScaleCrop>
  <LinksUpToDate>false</LinksUpToDate>
  <CharactersWithSpaces>3268</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2019-01-31T13:44:00Z</dcterms:created>
  <dc:creator>Користувач Windows</dc:creator>
  <cp:lastModifiedBy>grasu</cp:lastModifiedBy>
  <cp:lastPrinted>2024-11-12T13:31:00Z</cp:lastPrinted>
  <dcterms:modified xsi:type="dcterms:W3CDTF">2024-11-24T08:21:37Z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8F9CD2C71B84449AB3E50DF15353B7C1</vt:lpwstr>
  </property>
</Properties>
</file>