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988"/>
        <w:gridCol w:w="2661"/>
        <w:gridCol w:w="3183"/>
      </w:tblGrid>
      <w:tr w:rsidR="00DD20EB" w:rsidRPr="00F74D8C" w:rsidTr="007D3CB9">
        <w:trPr>
          <w:trHeight w:val="8216"/>
        </w:trPr>
        <w:tc>
          <w:tcPr>
            <w:tcW w:w="9832" w:type="dxa"/>
            <w:gridSpan w:val="3"/>
          </w:tcPr>
          <w:tbl>
            <w:tblPr>
              <w:tblW w:w="10483" w:type="dxa"/>
              <w:tblLook w:val="01E0"/>
            </w:tblPr>
            <w:tblGrid>
              <w:gridCol w:w="3828"/>
              <w:gridCol w:w="1483"/>
              <w:gridCol w:w="2077"/>
              <w:gridCol w:w="3095"/>
            </w:tblGrid>
            <w:tr w:rsidR="00DD20EB" w:rsidRPr="00F74D8C" w:rsidTr="001C0B6D">
              <w:trPr>
                <w:trHeight w:val="1026"/>
              </w:trPr>
              <w:tc>
                <w:tcPr>
                  <w:tcW w:w="10483" w:type="dxa"/>
                  <w:gridSpan w:val="4"/>
                </w:tcPr>
                <w:p w:rsidR="00DD20EB" w:rsidRPr="001C0B6D" w:rsidRDefault="00DD20EB" w:rsidP="001C0B6D">
                  <w:pPr>
                    <w:pStyle w:val="Title"/>
                    <w:spacing w:line="360" w:lineRule="auto"/>
                    <w:rPr>
                      <w:b/>
                      <w:color w:val="FF0000"/>
                    </w:rPr>
                  </w:pPr>
                  <w:r w:rsidRPr="000D3FD1">
                    <w:rPr>
                      <w:b/>
                      <w:color w:val="FF000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7.75pt;height:45pt">
                        <v:imagedata r:id="rId5" o:title=""/>
                      </v:shape>
                    </w:pict>
                  </w:r>
                </w:p>
                <w:p w:rsidR="00DD20EB" w:rsidRPr="00554F61" w:rsidRDefault="00DD20EB" w:rsidP="001C0B6D">
                  <w:pPr>
                    <w:pStyle w:val="Title"/>
                    <w:spacing w:line="360" w:lineRule="auto"/>
                    <w:rPr>
                      <w:b/>
                      <w:bCs/>
                    </w:rPr>
                  </w:pPr>
                </w:p>
                <w:p w:rsidR="00DD20EB" w:rsidRPr="00554F61" w:rsidRDefault="00DD20EB" w:rsidP="001C0B6D">
                  <w:pPr>
                    <w:pStyle w:val="Title"/>
                    <w:spacing w:line="276" w:lineRule="auto"/>
                    <w:rPr>
                      <w:b/>
                      <w:bCs/>
                    </w:rPr>
                  </w:pPr>
                  <w:r w:rsidRPr="00554F61">
                    <w:rPr>
                      <w:b/>
                      <w:bCs/>
                    </w:rPr>
                    <w:t>ЧЕРВОНОГРАДСЬКА МІСЬКА РАДА</w:t>
                  </w:r>
                </w:p>
                <w:p w:rsidR="00DD20EB" w:rsidRPr="00554F61" w:rsidRDefault="00DD20EB" w:rsidP="001C0B6D">
                  <w:pPr>
                    <w:pStyle w:val="Title"/>
                    <w:spacing w:line="276" w:lineRule="auto"/>
                    <w:rPr>
                      <w:b/>
                      <w:bCs/>
                      <w:spacing w:val="20"/>
                      <w:lang w:val="ru-RU"/>
                    </w:rPr>
                  </w:pPr>
                  <w:r w:rsidRPr="00554F61">
                    <w:rPr>
                      <w:b/>
                      <w:bCs/>
                      <w:lang w:val="ru-RU"/>
                    </w:rPr>
                    <w:t>ЧЕРВОНОГРАДСЬКОГО РАЙОНУ</w:t>
                  </w:r>
                </w:p>
                <w:p w:rsidR="00DD20EB" w:rsidRPr="00554F61" w:rsidRDefault="00DD20EB" w:rsidP="00764C11">
                  <w:pPr>
                    <w:pStyle w:val="Title"/>
                    <w:rPr>
                      <w:b/>
                      <w:bCs/>
                      <w:spacing w:val="20"/>
                    </w:rPr>
                  </w:pPr>
                  <w:r w:rsidRPr="00554F61">
                    <w:rPr>
                      <w:b/>
                      <w:bCs/>
                      <w:spacing w:val="20"/>
                    </w:rPr>
                    <w:t>Львівської області</w:t>
                  </w:r>
                </w:p>
                <w:p w:rsidR="00DD20EB" w:rsidRPr="00554F61" w:rsidRDefault="00DD20EB" w:rsidP="001C0B6D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DC2F30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Дев’ята</w:t>
                  </w:r>
                  <w:r w:rsidRPr="001C0B6D">
                    <w:rPr>
                      <w:rFonts w:ascii="Times New Roman" w:hAnsi="Times New Roman"/>
                      <w:b/>
                      <w:bCs/>
                      <w:color w:val="FF0000"/>
                      <w:spacing w:val="20"/>
                      <w:sz w:val="28"/>
                      <w:szCs w:val="28"/>
                      <w:lang w:val="uk-UA"/>
                    </w:rPr>
                    <w:t xml:space="preserve"> </w:t>
                  </w:r>
                  <w:r w:rsidRPr="00554F61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сесія</w:t>
                  </w:r>
                  <w:r w:rsidRPr="00554F6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554F61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восьмого скликання</w:t>
                  </w:r>
                </w:p>
                <w:p w:rsidR="00DD20EB" w:rsidRPr="001C0B6D" w:rsidRDefault="00DD20EB" w:rsidP="001C0B6D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uk-UA"/>
                    </w:rPr>
                  </w:pPr>
                  <w:r w:rsidRPr="00554F61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>Р І Ш Е Н Н Я</w:t>
                  </w:r>
                </w:p>
              </w:tc>
            </w:tr>
            <w:tr w:rsidR="00DD20EB" w:rsidRPr="00F74D8C" w:rsidTr="001C0B6D">
              <w:tc>
                <w:tcPr>
                  <w:tcW w:w="3828" w:type="dxa"/>
                </w:tcPr>
                <w:p w:rsidR="00DD20EB" w:rsidRPr="00554F61" w:rsidRDefault="00DD20EB" w:rsidP="001C0B6D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560" w:type="dxa"/>
                  <w:gridSpan w:val="2"/>
                </w:tcPr>
                <w:p w:rsidR="00DD20EB" w:rsidRPr="00554F61" w:rsidRDefault="00DD20EB" w:rsidP="00764C11">
                  <w:pPr>
                    <w:pStyle w:val="Heading1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095" w:type="dxa"/>
                </w:tcPr>
                <w:p w:rsidR="00DD20EB" w:rsidRPr="00554F61" w:rsidRDefault="00DD20EB" w:rsidP="001C0B6D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DD20EB" w:rsidRPr="00F74D8C" w:rsidTr="001C0B6D">
              <w:tc>
                <w:tcPr>
                  <w:tcW w:w="3828" w:type="dxa"/>
                </w:tcPr>
                <w:p w:rsidR="00DD20EB" w:rsidRPr="00554F61" w:rsidRDefault="00DD20EB" w:rsidP="00345806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554F61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 xml:space="preserve">_______________ </w:t>
                  </w:r>
                  <w:r w:rsidRPr="00554F61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ab/>
                  </w:r>
                </w:p>
              </w:tc>
              <w:tc>
                <w:tcPr>
                  <w:tcW w:w="3560" w:type="dxa"/>
                  <w:gridSpan w:val="2"/>
                </w:tcPr>
                <w:p w:rsidR="00DD20EB" w:rsidRPr="00554F61" w:rsidRDefault="00DD20EB" w:rsidP="001C0B6D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554F61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>м.Червоноград</w:t>
                  </w:r>
                </w:p>
              </w:tc>
              <w:tc>
                <w:tcPr>
                  <w:tcW w:w="3095" w:type="dxa"/>
                </w:tcPr>
                <w:p w:rsidR="00DD20EB" w:rsidRPr="00554F61" w:rsidRDefault="00DD20EB" w:rsidP="001C0B6D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554F61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>№ ________</w:t>
                  </w:r>
                </w:p>
              </w:tc>
            </w:tr>
            <w:tr w:rsidR="00DD20EB" w:rsidRPr="00F74D8C" w:rsidTr="00D34848">
              <w:trPr>
                <w:trHeight w:val="333"/>
              </w:trPr>
              <w:tc>
                <w:tcPr>
                  <w:tcW w:w="3828" w:type="dxa"/>
                </w:tcPr>
                <w:p w:rsidR="00DD20EB" w:rsidRPr="00D34848" w:rsidRDefault="00DD20EB" w:rsidP="00345806">
                  <w:pPr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560" w:type="dxa"/>
                  <w:gridSpan w:val="2"/>
                </w:tcPr>
                <w:p w:rsidR="00DD20EB" w:rsidRPr="00D34848" w:rsidRDefault="00DD20EB" w:rsidP="001C0B6D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:rsidR="00DD20EB" w:rsidRPr="001C0B6D" w:rsidRDefault="00DD20EB" w:rsidP="001C0B6D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DD20EB" w:rsidRPr="00F74D8C" w:rsidTr="001C0B6D">
              <w:tc>
                <w:tcPr>
                  <w:tcW w:w="3828" w:type="dxa"/>
                </w:tcPr>
                <w:p w:rsidR="00DD20EB" w:rsidRPr="00D34848" w:rsidRDefault="00DD20EB" w:rsidP="001C0B6D">
                  <w:pPr>
                    <w:tabs>
                      <w:tab w:val="left" w:pos="2985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  <w:r w:rsidRPr="00D34848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>Про  встановлення єдиного податку на території  Червоноградської міської територіальної громади</w:t>
                  </w:r>
                </w:p>
              </w:tc>
              <w:tc>
                <w:tcPr>
                  <w:tcW w:w="3560" w:type="dxa"/>
                  <w:gridSpan w:val="2"/>
                </w:tcPr>
                <w:p w:rsidR="00DD20EB" w:rsidRPr="00D34848" w:rsidRDefault="00DD20EB" w:rsidP="001C0B6D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:rsidR="00DD20EB" w:rsidRPr="001C0B6D" w:rsidRDefault="00DD20EB" w:rsidP="001C0B6D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DD20EB" w:rsidRPr="00F74D8C" w:rsidTr="001C0B6D">
              <w:trPr>
                <w:trHeight w:val="770"/>
              </w:trPr>
              <w:tc>
                <w:tcPr>
                  <w:tcW w:w="5311" w:type="dxa"/>
                  <w:gridSpan w:val="2"/>
                </w:tcPr>
                <w:p w:rsidR="00DD20EB" w:rsidRPr="00D34848" w:rsidRDefault="00DD20EB" w:rsidP="001C0B6D">
                  <w:pPr>
                    <w:ind w:right="-23"/>
                    <w:jc w:val="both"/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</w:pPr>
                  <w:r w:rsidRPr="00D34848">
                    <w:rPr>
                      <w:rFonts w:ascii="Times New Roman" w:hAnsi="Times New Roman"/>
                      <w:b/>
                      <w:sz w:val="26"/>
                      <w:szCs w:val="26"/>
                      <w:u w:val="single"/>
                      <w:lang w:val="uk-UA"/>
                    </w:rPr>
                    <w:t xml:space="preserve"> </w:t>
                  </w:r>
                  <w:r w:rsidRPr="00D34848"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  <w:t>(13587000000)</w:t>
                  </w:r>
                </w:p>
                <w:p w:rsidR="00DD20EB" w:rsidRPr="00D34848" w:rsidRDefault="00DD20EB" w:rsidP="000E4A0C">
                  <w:pPr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D34848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 xml:space="preserve"> </w:t>
                  </w:r>
                  <w:r w:rsidRPr="00D34848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(код бюджету)</w:t>
                  </w:r>
                </w:p>
              </w:tc>
              <w:tc>
                <w:tcPr>
                  <w:tcW w:w="2077" w:type="dxa"/>
                </w:tcPr>
                <w:p w:rsidR="00DD20EB" w:rsidRPr="001C0B6D" w:rsidRDefault="00DD20EB" w:rsidP="001C0B6D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:rsidR="00DD20EB" w:rsidRPr="001C0B6D" w:rsidRDefault="00DD20EB" w:rsidP="001C0B6D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DD20EB" w:rsidRPr="00F74D8C" w:rsidRDefault="00DD20EB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 w:eastAsia="ru-RU"/>
              </w:rPr>
            </w:pPr>
          </w:p>
        </w:tc>
      </w:tr>
      <w:tr w:rsidR="00DD20EB" w:rsidRPr="00F74D8C" w:rsidTr="007D3CB9">
        <w:trPr>
          <w:trHeight w:val="80"/>
        </w:trPr>
        <w:tc>
          <w:tcPr>
            <w:tcW w:w="3991" w:type="dxa"/>
          </w:tcPr>
          <w:p w:rsidR="00DD20EB" w:rsidRPr="00F74D8C" w:rsidRDefault="00DD20EB" w:rsidP="005D7E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2637" w:type="dxa"/>
          </w:tcPr>
          <w:p w:rsidR="00DD20EB" w:rsidRPr="00F74D8C" w:rsidRDefault="00DD20EB" w:rsidP="005D7E4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3204" w:type="dxa"/>
          </w:tcPr>
          <w:p w:rsidR="00DD20EB" w:rsidRPr="00F74D8C" w:rsidRDefault="00DD20EB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uk-UA" w:eastAsia="ru-RU"/>
              </w:rPr>
            </w:pPr>
          </w:p>
        </w:tc>
      </w:tr>
    </w:tbl>
    <w:p w:rsidR="00DD20EB" w:rsidRPr="007D3CB9" w:rsidRDefault="00DD20EB" w:rsidP="00F74D8C">
      <w:pPr>
        <w:spacing w:before="120"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  <w:r w:rsidRPr="003D3739">
        <w:rPr>
          <w:rFonts w:ascii="Times New Roman" w:hAnsi="Times New Roman"/>
          <w:noProof/>
          <w:sz w:val="28"/>
          <w:szCs w:val="28"/>
          <w:lang w:eastAsia="ru-RU"/>
        </w:rPr>
        <w:t>Керуючись пунктом 24 статтi 26 Закону України «Про мiсцеве самоврядування в Українi</w:t>
      </w:r>
      <w:r w:rsidRPr="007E4AC3">
        <w:rPr>
          <w:rFonts w:ascii="Times New Roman" w:hAnsi="Times New Roman"/>
          <w:noProof/>
          <w:sz w:val="28"/>
          <w:szCs w:val="28"/>
          <w:lang w:eastAsia="ru-RU"/>
        </w:rPr>
        <w:t>», статтею 64 Бюджетного кодексу України зi змiнами та доповненнями,</w:t>
      </w:r>
      <w:r w:rsidRPr="007D3CB9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7E4AC3">
        <w:rPr>
          <w:rFonts w:ascii="Times New Roman" w:hAnsi="Times New Roman"/>
          <w:noProof/>
          <w:sz w:val="28"/>
          <w:szCs w:val="28"/>
          <w:lang w:eastAsia="ru-RU"/>
        </w:rPr>
        <w:t>статтею 7,</w:t>
      </w:r>
      <w:r w:rsidRPr="007D3CB9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>пункту 12.3 статтi 12,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</w:t>
      </w:r>
      <w:r w:rsidRPr="003D3739">
        <w:rPr>
          <w:rFonts w:ascii="Times New Roman" w:hAnsi="Times New Roman"/>
          <w:noProof/>
          <w:sz w:val="28"/>
          <w:szCs w:val="28"/>
          <w:lang w:val="uk-UA"/>
        </w:rPr>
        <w:t>р</w:t>
      </w:r>
      <w:r w:rsidRPr="003D3739">
        <w:rPr>
          <w:rFonts w:ascii="Times New Roman" w:hAnsi="Times New Roman"/>
          <w:noProof/>
          <w:sz w:val="28"/>
          <w:szCs w:val="28"/>
        </w:rPr>
        <w:t>оздiлом XIV Податкового кодексу України</w:t>
      </w:r>
      <w:r w:rsidRPr="003D3739">
        <w:rPr>
          <w:rFonts w:ascii="Times New Roman" w:hAnsi="Times New Roman"/>
          <w:noProof/>
          <w:sz w:val="28"/>
          <w:szCs w:val="28"/>
          <w:lang w:val="uk-UA"/>
        </w:rPr>
        <w:t>,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527B8">
        <w:rPr>
          <w:rFonts w:ascii="Times New Roman" w:hAnsi="Times New Roman"/>
          <w:sz w:val="28"/>
          <w:szCs w:val="28"/>
          <w:lang w:val="uk-UA" w:eastAsia="ru-RU"/>
        </w:rPr>
        <w:t>Червоноградська мiська рада</w:t>
      </w:r>
    </w:p>
    <w:p w:rsidR="00DD20EB" w:rsidRPr="00993765" w:rsidRDefault="00DD20EB" w:rsidP="00F74D8C">
      <w:pPr>
        <w:spacing w:before="120" w:after="120" w:line="240" w:lineRule="auto"/>
        <w:ind w:firstLine="851"/>
        <w:rPr>
          <w:rFonts w:ascii="Times New Roman" w:hAnsi="Times New Roman"/>
          <w:bCs/>
          <w:spacing w:val="60"/>
          <w:sz w:val="24"/>
          <w:szCs w:val="24"/>
          <w:lang w:eastAsia="ru-RU"/>
        </w:rPr>
      </w:pPr>
      <w:r w:rsidRPr="005D7E43">
        <w:rPr>
          <w:rFonts w:ascii="Times New Roman" w:hAnsi="Times New Roman"/>
          <w:bCs/>
          <w:spacing w:val="60"/>
          <w:sz w:val="24"/>
          <w:szCs w:val="24"/>
          <w:lang w:eastAsia="ru-RU"/>
        </w:rPr>
        <w:t>ВИР</w:t>
      </w:r>
      <w:r>
        <w:rPr>
          <w:rFonts w:ascii="Times New Roman" w:hAnsi="Times New Roman"/>
          <w:bCs/>
          <w:spacing w:val="60"/>
          <w:sz w:val="24"/>
          <w:szCs w:val="24"/>
          <w:lang w:eastAsia="ru-RU"/>
        </w:rPr>
        <w:t>I</w:t>
      </w:r>
      <w:r w:rsidRPr="005D7E43">
        <w:rPr>
          <w:rFonts w:ascii="Times New Roman" w:hAnsi="Times New Roman"/>
          <w:bCs/>
          <w:spacing w:val="60"/>
          <w:sz w:val="24"/>
          <w:szCs w:val="24"/>
          <w:lang w:eastAsia="ru-RU"/>
        </w:rPr>
        <w:t>ШИЛА:</w:t>
      </w:r>
    </w:p>
    <w:p w:rsidR="00DD20EB" w:rsidRPr="00211FEF" w:rsidRDefault="00DD20EB" w:rsidP="00F74D8C">
      <w:pPr>
        <w:numPr>
          <w:ilvl w:val="0"/>
          <w:numId w:val="1"/>
        </w:numPr>
        <w:tabs>
          <w:tab w:val="left" w:pos="0"/>
        </w:tabs>
        <w:spacing w:before="120" w:after="0" w:line="240" w:lineRule="auto"/>
        <w:ind w:left="0" w:firstLine="284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В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>становити на територ</w:t>
      </w:r>
      <w:r>
        <w:rPr>
          <w:rFonts w:ascii="Times New Roman" w:hAnsi="Times New Roman"/>
          <w:noProof/>
          <w:sz w:val="28"/>
          <w:szCs w:val="28"/>
          <w:lang w:eastAsia="ru-RU"/>
        </w:rPr>
        <w:t>i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 xml:space="preserve">ї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Червоноградської міської територіального громади єдиний податок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DD20EB" w:rsidRDefault="00DD20EB" w:rsidP="00F74D8C">
      <w:pPr>
        <w:pStyle w:val="BodyText"/>
        <w:numPr>
          <w:ilvl w:val="1"/>
          <w:numId w:val="1"/>
        </w:numPr>
        <w:tabs>
          <w:tab w:val="left" w:pos="0"/>
        </w:tabs>
        <w:spacing w:after="120"/>
        <w:ind w:left="0" w:firstLine="284"/>
        <w:rPr>
          <w:bCs/>
          <w:lang w:eastAsia="ar-SA"/>
        </w:rPr>
      </w:pPr>
      <w:r>
        <w:rPr>
          <w:bCs/>
          <w:lang w:eastAsia="ar-SA"/>
        </w:rPr>
        <w:t xml:space="preserve">Правовi засади щодо застосування спрощеної системи оподаткування, облiку та звiтностi, а також справляння єдиного податку </w:t>
      </w:r>
      <w:r w:rsidRPr="003815FD">
        <w:rPr>
          <w:bCs/>
          <w:lang w:eastAsia="ar-SA"/>
        </w:rPr>
        <w:t>визнача</w:t>
      </w:r>
      <w:r>
        <w:rPr>
          <w:bCs/>
          <w:lang w:eastAsia="ar-SA"/>
        </w:rPr>
        <w:t>ти</w:t>
      </w:r>
      <w:r w:rsidRPr="003815FD">
        <w:rPr>
          <w:bCs/>
          <w:lang w:eastAsia="ar-SA"/>
        </w:rPr>
        <w:t xml:space="preserve"> в</w:t>
      </w:r>
      <w:r>
        <w:rPr>
          <w:bCs/>
          <w:lang w:eastAsia="ar-SA"/>
        </w:rPr>
        <w:t>i</w:t>
      </w:r>
      <w:r w:rsidRPr="003815FD">
        <w:rPr>
          <w:bCs/>
          <w:lang w:eastAsia="ar-SA"/>
        </w:rPr>
        <w:t>дпов</w:t>
      </w:r>
      <w:r>
        <w:rPr>
          <w:bCs/>
          <w:lang w:eastAsia="ar-SA"/>
        </w:rPr>
        <w:t>i</w:t>
      </w:r>
      <w:r w:rsidRPr="003815FD">
        <w:rPr>
          <w:bCs/>
          <w:lang w:eastAsia="ar-SA"/>
        </w:rPr>
        <w:t>дно до статт</w:t>
      </w:r>
      <w:r>
        <w:rPr>
          <w:bCs/>
          <w:lang w:eastAsia="ar-SA"/>
        </w:rPr>
        <w:t>i</w:t>
      </w:r>
      <w:r w:rsidRPr="003815FD">
        <w:rPr>
          <w:bCs/>
          <w:lang w:eastAsia="ar-SA"/>
        </w:rPr>
        <w:t xml:space="preserve"> 291 Податкового кодексу України.</w:t>
      </w:r>
    </w:p>
    <w:p w:rsidR="00DD20EB" w:rsidRPr="00211FEF" w:rsidRDefault="00DD20EB" w:rsidP="00F74D8C">
      <w:pPr>
        <w:pStyle w:val="BodyText"/>
        <w:numPr>
          <w:ilvl w:val="1"/>
          <w:numId w:val="1"/>
        </w:numPr>
        <w:tabs>
          <w:tab w:val="left" w:pos="0"/>
        </w:tabs>
        <w:spacing w:after="120"/>
        <w:ind w:left="0" w:firstLine="284"/>
      </w:pPr>
      <w:r>
        <w:t xml:space="preserve">Доходи та їх склад для платникiв єдиного податку визначати </w:t>
      </w:r>
      <w:r w:rsidRPr="00B7751C">
        <w:t xml:space="preserve"> в</w:t>
      </w:r>
      <w:r>
        <w:t>i</w:t>
      </w:r>
      <w:r w:rsidRPr="00B7751C">
        <w:t>дпов</w:t>
      </w:r>
      <w:r>
        <w:t>i</w:t>
      </w:r>
      <w:r w:rsidRPr="00B7751C">
        <w:t>дно до  статт</w:t>
      </w:r>
      <w:r>
        <w:t>i</w:t>
      </w:r>
      <w:r w:rsidRPr="00B7751C">
        <w:t xml:space="preserve"> 2</w:t>
      </w:r>
      <w:r>
        <w:t xml:space="preserve">92 </w:t>
      </w:r>
      <w:r w:rsidRPr="00B7751C">
        <w:t>Податкового кодексу України</w:t>
      </w:r>
      <w:r>
        <w:t>.</w:t>
      </w:r>
    </w:p>
    <w:p w:rsidR="00DD20EB" w:rsidRPr="003366CE" w:rsidRDefault="00DD20EB" w:rsidP="00F74D8C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1.3.</w:t>
      </w:r>
      <w:hyperlink r:id="rId6" w:tgtFrame="_top" w:history="1"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Ф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ксован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ставки єдиного податку встановлюються для ф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зичних ос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б - п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дприємц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в, як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зд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йснюють господарську д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яльн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сть, залежно в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д виду господарської д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яльност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, з розрахунку на календарний м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сяць:</w:t>
        </w:r>
      </w:hyperlink>
    </w:p>
    <w:p w:rsidR="00DD20EB" w:rsidRPr="00DC2F30" w:rsidRDefault="00DD20EB" w:rsidP="00F74D8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hyperlink r:id="rId7" w:tgtFrame="_top" w:history="1"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1)</w:t>
        </w:r>
      </w:hyperlink>
      <w:r>
        <w:rPr>
          <w:lang w:val="uk-UA"/>
        </w:rPr>
        <w:t xml:space="preserve">   </w:t>
      </w:r>
      <w:hyperlink r:id="rId8" w:tgtFrame="_top" w:history="1"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для</w:t>
        </w:r>
      </w:hyperlink>
      <w:r>
        <w:rPr>
          <w:lang w:val="uk-UA"/>
        </w:rPr>
        <w:t xml:space="preserve"> </w:t>
      </w:r>
      <w:hyperlink r:id="rId9" w:anchor="9791" w:history="1"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першої групи</w:t>
        </w:r>
      </w:hyperlink>
      <w:r>
        <w:rPr>
          <w:lang w:val="uk-UA"/>
        </w:rPr>
        <w:t xml:space="preserve"> </w:t>
      </w:r>
      <w:hyperlink r:id="rId10" w:tgtFrame="_top" w:history="1"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платник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в єдиного податку - у розм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р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10 в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дсотк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в розм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ру</w:t>
        </w:r>
      </w:hyperlink>
      <w:r w:rsidRPr="003366CE">
        <w:rPr>
          <w:rFonts w:ascii="Times New Roman" w:hAnsi="Times New Roman"/>
          <w:sz w:val="28"/>
          <w:szCs w:val="28"/>
          <w:lang w:val="uk-UA" w:eastAsia="ru-RU"/>
        </w:rPr>
        <w:t xml:space="preserve"> прожиткового м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3366CE">
        <w:rPr>
          <w:rFonts w:ascii="Times New Roman" w:hAnsi="Times New Roman"/>
          <w:sz w:val="28"/>
          <w:szCs w:val="28"/>
          <w:lang w:val="uk-UA" w:eastAsia="ru-RU"/>
        </w:rPr>
        <w:t>н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3366CE">
        <w:rPr>
          <w:rFonts w:ascii="Times New Roman" w:hAnsi="Times New Roman"/>
          <w:sz w:val="28"/>
          <w:szCs w:val="28"/>
          <w:lang w:val="uk-UA" w:eastAsia="ru-RU"/>
        </w:rPr>
        <w:t>муму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DC2F30">
        <w:rPr>
          <w:rFonts w:ascii="Times New Roman" w:hAnsi="Times New Roman"/>
          <w:sz w:val="28"/>
          <w:szCs w:val="28"/>
          <w:lang w:val="uk-UA" w:eastAsia="ru-RU"/>
        </w:rPr>
        <w:t>для працездатних осіб, встановленого законом на 1 січня  податкового (звітного) року</w:t>
      </w:r>
      <w:hyperlink r:id="rId11" w:tgtFrame="_top" w:history="1">
        <w:r w:rsidRPr="00DC2F30">
          <w:rPr>
            <w:rFonts w:ascii="Times New Roman" w:hAnsi="Times New Roman"/>
            <w:sz w:val="28"/>
            <w:szCs w:val="28"/>
            <w:lang w:val="uk-UA" w:eastAsia="ru-RU"/>
          </w:rPr>
          <w:t>;</w:t>
        </w:r>
      </w:hyperlink>
    </w:p>
    <w:p w:rsidR="00DD20EB" w:rsidRPr="00DC2F30" w:rsidRDefault="00DD20EB" w:rsidP="00F74D8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hyperlink r:id="rId12" w:tgtFrame="_top" w:history="1">
        <w:r w:rsidRPr="00DC2F30">
          <w:rPr>
            <w:rFonts w:ascii="Times New Roman" w:hAnsi="Times New Roman"/>
            <w:sz w:val="28"/>
            <w:szCs w:val="28"/>
            <w:lang w:val="uk-UA" w:eastAsia="ru-RU"/>
          </w:rPr>
          <w:t>2)</w:t>
        </w:r>
      </w:hyperlink>
      <w:r w:rsidRPr="00DC2F30">
        <w:rPr>
          <w:lang w:val="uk-UA"/>
        </w:rPr>
        <w:t xml:space="preserve">  </w:t>
      </w:r>
      <w:hyperlink r:id="rId13" w:tgtFrame="_top" w:history="1">
        <w:r w:rsidRPr="00DC2F30">
          <w:rPr>
            <w:rFonts w:ascii="Times New Roman" w:hAnsi="Times New Roman"/>
            <w:sz w:val="28"/>
            <w:szCs w:val="28"/>
            <w:lang w:val="uk-UA" w:eastAsia="ru-RU"/>
          </w:rPr>
          <w:t>для</w:t>
        </w:r>
      </w:hyperlink>
      <w:r w:rsidRPr="00DC2F30">
        <w:rPr>
          <w:lang w:val="uk-UA"/>
        </w:rPr>
        <w:t xml:space="preserve"> </w:t>
      </w:r>
      <w:hyperlink r:id="rId14" w:anchor="9792" w:history="1">
        <w:r w:rsidRPr="00DC2F30">
          <w:rPr>
            <w:rFonts w:ascii="Times New Roman" w:hAnsi="Times New Roman"/>
            <w:sz w:val="28"/>
            <w:szCs w:val="28"/>
            <w:lang w:val="uk-UA" w:eastAsia="ru-RU"/>
          </w:rPr>
          <w:t>другої групи</w:t>
        </w:r>
      </w:hyperlink>
      <w:r w:rsidRPr="00DC2F30">
        <w:rPr>
          <w:lang w:val="uk-UA"/>
        </w:rPr>
        <w:t xml:space="preserve"> </w:t>
      </w:r>
      <w:hyperlink r:id="rId15" w:tgtFrame="_top" w:history="1">
        <w:r w:rsidRPr="00DC2F30">
          <w:rPr>
            <w:rFonts w:ascii="Times New Roman" w:hAnsi="Times New Roman"/>
            <w:sz w:val="28"/>
            <w:szCs w:val="28"/>
            <w:lang w:val="uk-UA" w:eastAsia="ru-RU"/>
          </w:rPr>
          <w:t>платникiв єдиного податку - у розмiрi  20 вiдсоткiв розмiру мiнiмальної заробiтної плати, встановленого законом на 1 січня  податкового (звітного) року.</w:t>
        </w:r>
      </w:hyperlink>
    </w:p>
    <w:p w:rsidR="00DD20EB" w:rsidRPr="003366CE" w:rsidRDefault="00DD20EB" w:rsidP="00F74D8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hyperlink r:id="rId16" w:tgtFrame="_top" w:history="1">
        <w:r>
          <w:rPr>
            <w:rFonts w:ascii="Times New Roman" w:hAnsi="Times New Roman"/>
            <w:sz w:val="28"/>
            <w:szCs w:val="28"/>
            <w:lang w:val="uk-UA" w:eastAsia="ru-RU"/>
          </w:rPr>
          <w:t>1.4.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Податковий (зв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тний) пер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од визнача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ти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в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дпов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дно до статт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294 </w:t>
        </w:r>
        <w:r w:rsidRPr="003366CE">
          <w:rPr>
            <w:rFonts w:ascii="Times New Roman" w:hAnsi="Times New Roman"/>
            <w:bCs/>
            <w:sz w:val="28"/>
            <w:szCs w:val="28"/>
            <w:lang w:val="uk-UA" w:eastAsia="ru-RU"/>
          </w:rPr>
          <w:t>Податкового кодексу України.</w:t>
        </w:r>
      </w:hyperlink>
    </w:p>
    <w:p w:rsidR="00DD20EB" w:rsidRDefault="00DD20EB" w:rsidP="00F74D8C">
      <w:pPr>
        <w:ind w:firstLine="284"/>
        <w:contextualSpacing/>
        <w:jc w:val="both"/>
        <w:rPr>
          <w:lang w:val="uk-UA"/>
        </w:rPr>
      </w:pPr>
      <w:r w:rsidRPr="003366CE">
        <w:rPr>
          <w:rFonts w:ascii="Times New Roman" w:hAnsi="Times New Roman"/>
          <w:sz w:val="28"/>
          <w:szCs w:val="28"/>
          <w:lang w:val="uk-UA" w:eastAsia="ru-RU"/>
        </w:rPr>
        <w:t>1.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5. </w:t>
      </w:r>
      <w:hyperlink r:id="rId17" w:tgtFrame="_top" w:history="1"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Порядок нарахування та строки сплати єдиного податку</w:t>
        </w:r>
      </w:hyperlink>
      <w:hyperlink r:id="rId18" w:tgtFrame="_top" w:history="1"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визнача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 xml:space="preserve">ти 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в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дпов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дно до статт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295 </w:t>
        </w:r>
        <w:r w:rsidRPr="003366CE">
          <w:rPr>
            <w:rFonts w:ascii="Times New Roman" w:hAnsi="Times New Roman"/>
            <w:bCs/>
            <w:sz w:val="28"/>
            <w:szCs w:val="28"/>
            <w:lang w:val="uk-UA" w:eastAsia="ru-RU"/>
          </w:rPr>
          <w:t>Податкового кодексу України.</w:t>
        </w:r>
      </w:hyperlink>
    </w:p>
    <w:p w:rsidR="00DD20EB" w:rsidRPr="00F74D8C" w:rsidRDefault="00DD20EB" w:rsidP="00AE68E8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DD20EB" w:rsidRPr="00F74D8C" w:rsidRDefault="00DD20EB" w:rsidP="00993765">
      <w:pPr>
        <w:ind w:firstLine="284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77DCF">
        <w:rPr>
          <w:rFonts w:ascii="Times New Roman" w:hAnsi="Times New Roman"/>
          <w:noProof/>
          <w:sz w:val="28"/>
          <w:szCs w:val="28"/>
          <w:lang w:eastAsia="ru-RU"/>
        </w:rPr>
        <w:t>2.</w:t>
      </w:r>
      <w:r w:rsidRPr="006C6B5C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6C6B5C">
        <w:rPr>
          <w:rFonts w:ascii="Times New Roman" w:hAnsi="Times New Roman"/>
          <w:color w:val="FF0000"/>
          <w:sz w:val="28"/>
          <w:szCs w:val="28"/>
          <w:lang w:val="uk-UA" w:eastAsia="ru-RU"/>
        </w:rPr>
        <w:t xml:space="preserve"> </w:t>
      </w:r>
      <w:r w:rsidRPr="005F39B0">
        <w:rPr>
          <w:rFonts w:ascii="Times New Roman" w:hAnsi="Times New Roman"/>
          <w:color w:val="000000"/>
          <w:sz w:val="28"/>
          <w:szCs w:val="28"/>
          <w:lang w:val="uk-UA" w:eastAsia="ru-RU"/>
        </w:rPr>
        <w:t>Оприлюднити це рішення у встановленому законодавством порядку.</w:t>
      </w:r>
      <w:r w:rsidRPr="00F74D8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DD20EB" w:rsidRDefault="00DD20EB" w:rsidP="00A60FB6">
      <w:pPr>
        <w:pStyle w:val="NormalWeb"/>
        <w:spacing w:after="0"/>
        <w:ind w:firstLine="284"/>
        <w:contextualSpacing/>
        <w:jc w:val="both"/>
        <w:rPr>
          <w:sz w:val="28"/>
          <w:szCs w:val="28"/>
          <w:lang w:val="uk-UA" w:eastAsia="ru-RU"/>
        </w:rPr>
      </w:pPr>
      <w:r w:rsidRPr="0082035A">
        <w:rPr>
          <w:sz w:val="28"/>
          <w:szCs w:val="28"/>
          <w:lang w:val="uk-UA" w:eastAsia="ru-RU"/>
        </w:rPr>
        <w:t>3. Рішення</w:t>
      </w:r>
      <w:r>
        <w:rPr>
          <w:sz w:val="28"/>
          <w:szCs w:val="28"/>
          <w:lang w:val="uk-UA" w:eastAsia="ru-RU"/>
        </w:rPr>
        <w:t xml:space="preserve"> :</w:t>
      </w:r>
    </w:p>
    <w:p w:rsidR="00DD20EB" w:rsidRDefault="00DD20EB" w:rsidP="00A60FB6">
      <w:pPr>
        <w:pStyle w:val="NormalWeb"/>
        <w:spacing w:after="0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</w:t>
      </w:r>
      <w:r w:rsidRPr="0082035A">
        <w:rPr>
          <w:sz w:val="28"/>
          <w:szCs w:val="28"/>
          <w:lang w:val="uk-UA" w:eastAsia="ru-RU"/>
        </w:rPr>
        <w:t xml:space="preserve"> Червоноградської міської ради від 19.07.2018р</w:t>
      </w:r>
      <w:r>
        <w:rPr>
          <w:sz w:val="28"/>
          <w:szCs w:val="28"/>
          <w:lang w:val="uk-UA" w:eastAsia="ru-RU"/>
        </w:rPr>
        <w:t>.</w:t>
      </w:r>
      <w:r w:rsidRPr="0082035A">
        <w:rPr>
          <w:sz w:val="28"/>
          <w:szCs w:val="28"/>
          <w:lang w:val="uk-UA" w:eastAsia="ru-RU"/>
        </w:rPr>
        <w:t xml:space="preserve"> №940 «</w:t>
      </w:r>
      <w:r w:rsidRPr="0082035A">
        <w:rPr>
          <w:sz w:val="28"/>
          <w:szCs w:val="28"/>
        </w:rPr>
        <w:t xml:space="preserve">Про </w:t>
      </w:r>
      <w:r w:rsidRPr="0082035A">
        <w:rPr>
          <w:noProof/>
          <w:sz w:val="28"/>
          <w:szCs w:val="28"/>
        </w:rPr>
        <w:t xml:space="preserve"> встановлення </w:t>
      </w:r>
      <w:r w:rsidRPr="0082035A">
        <w:rPr>
          <w:noProof/>
          <w:sz w:val="28"/>
          <w:szCs w:val="28"/>
          <w:lang w:val="uk-UA"/>
        </w:rPr>
        <w:t>єдиного податку</w:t>
      </w:r>
      <w:r w:rsidRPr="0082035A">
        <w:rPr>
          <w:sz w:val="28"/>
          <w:szCs w:val="28"/>
        </w:rPr>
        <w:t xml:space="preserve"> на територiї мiста Червонограда</w:t>
      </w:r>
      <w:r w:rsidRPr="0082035A">
        <w:rPr>
          <w:sz w:val="28"/>
          <w:szCs w:val="28"/>
          <w:lang w:val="uk-UA" w:eastAsia="ru-RU"/>
        </w:rPr>
        <w:t>»</w:t>
      </w:r>
      <w:r>
        <w:rPr>
          <w:sz w:val="28"/>
          <w:szCs w:val="28"/>
          <w:lang w:val="uk-UA" w:eastAsia="ru-RU"/>
        </w:rPr>
        <w:t>;</w:t>
      </w:r>
    </w:p>
    <w:p w:rsidR="00DD20EB" w:rsidRDefault="00DD20EB" w:rsidP="00A60FB6">
      <w:pPr>
        <w:pStyle w:val="NormalWeb"/>
        <w:spacing w:after="0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Поздимирської сільської ради Радехівського району  області від  16.07.2020р. № 57-6/</w:t>
      </w:r>
      <w:r>
        <w:rPr>
          <w:sz w:val="28"/>
          <w:szCs w:val="28"/>
          <w:lang w:val="en-US" w:eastAsia="ru-RU"/>
        </w:rPr>
        <w:t>VII</w:t>
      </w:r>
      <w:r>
        <w:rPr>
          <w:sz w:val="28"/>
          <w:szCs w:val="28"/>
          <w:lang w:val="uk-UA" w:eastAsia="ru-RU"/>
        </w:rPr>
        <w:t xml:space="preserve"> «Про затвердження ставок єдиного податку на 2021 рік»;</w:t>
      </w:r>
    </w:p>
    <w:p w:rsidR="00DD20EB" w:rsidRDefault="00DD20EB" w:rsidP="00A60FB6">
      <w:pPr>
        <w:pStyle w:val="NormalWeb"/>
        <w:spacing w:after="0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Соснівської міської ради від 14.09.2018р. № 279 «Про встановлення єдиного податку на території міста Соснівки»;</w:t>
      </w:r>
    </w:p>
    <w:p w:rsidR="00DD20EB" w:rsidRDefault="00DD20EB" w:rsidP="008770E1">
      <w:pPr>
        <w:pStyle w:val="NormalWeb"/>
        <w:spacing w:after="0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- Гірницької селищної ради  від 07.11.2018р.  №180 «Про встановлення єдиного податку на території селища Гірник»;</w:t>
      </w:r>
    </w:p>
    <w:p w:rsidR="00DD20EB" w:rsidRDefault="00DD20EB" w:rsidP="008770E1">
      <w:pPr>
        <w:pStyle w:val="NormalWeb"/>
        <w:spacing w:after="0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 Сілецької сільської ради Сокальського району від 25.06.2019р. №1281 «Про встановлення місцевих податків та зборів на 2019 рік»</w:t>
      </w:r>
    </w:p>
    <w:p w:rsidR="00DD20EB" w:rsidRDefault="00DD20EB" w:rsidP="00A60FB6">
      <w:pPr>
        <w:pStyle w:val="NormalWeb"/>
        <w:spacing w:after="0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 Острівської сільської ради Сокальського району від 19.06.2020р. № 1048 «Про затвердження Положення про порядок обчислення і сплати єдиного податку на 2021 рік»;</w:t>
      </w:r>
    </w:p>
    <w:p w:rsidR="00DD20EB" w:rsidRDefault="00DD20EB" w:rsidP="00A60FB6">
      <w:pPr>
        <w:pStyle w:val="NormalWeb"/>
        <w:spacing w:after="0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 Межирічанської сільської ради Сокальського району від 18.06.2020р. №794 «Про встановлення місцевих податків та зборів на 2021 рік»;</w:t>
      </w:r>
    </w:p>
    <w:p w:rsidR="00DD20EB" w:rsidRPr="0082035A" w:rsidRDefault="00DD20EB" w:rsidP="00DC2F30">
      <w:pPr>
        <w:pStyle w:val="NormalWeb"/>
        <w:spacing w:after="0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 Волсвинської сільської ради Сокальського району від 19.06.2019р. №642 «Про затвердження Положення про порядок обчислення і сплати єдиного податку»</w:t>
      </w:r>
      <w:r w:rsidRPr="0082035A">
        <w:rPr>
          <w:sz w:val="28"/>
          <w:szCs w:val="28"/>
          <w:lang w:val="uk-UA" w:eastAsia="ru-RU"/>
        </w:rPr>
        <w:t xml:space="preserve"> визнати такими, що втратил</w:t>
      </w:r>
      <w:r>
        <w:rPr>
          <w:sz w:val="28"/>
          <w:szCs w:val="28"/>
          <w:lang w:val="uk-UA" w:eastAsia="ru-RU"/>
        </w:rPr>
        <w:t>и</w:t>
      </w:r>
      <w:r w:rsidRPr="0082035A">
        <w:rPr>
          <w:sz w:val="28"/>
          <w:szCs w:val="28"/>
          <w:lang w:val="uk-UA" w:eastAsia="ru-RU"/>
        </w:rPr>
        <w:t xml:space="preserve"> чинність.</w:t>
      </w:r>
    </w:p>
    <w:p w:rsidR="00DD20EB" w:rsidRPr="0082035A" w:rsidRDefault="00DD20EB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D20EB" w:rsidRPr="0082035A" w:rsidRDefault="00DD20EB" w:rsidP="000206A8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2035A"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82035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82035A">
        <w:rPr>
          <w:rFonts w:ascii="Times New Roman" w:hAnsi="Times New Roman"/>
          <w:sz w:val="28"/>
          <w:szCs w:val="28"/>
          <w:lang w:val="uk-UA" w:eastAsia="ru-RU"/>
        </w:rPr>
        <w:t xml:space="preserve"> Рішення набирає чинності з 01 січня 2022 року.</w:t>
      </w:r>
    </w:p>
    <w:p w:rsidR="00DD20EB" w:rsidRPr="0082035A" w:rsidRDefault="00DD20EB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D20EB" w:rsidRPr="0082035A" w:rsidRDefault="00DD20EB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2035A">
        <w:rPr>
          <w:rFonts w:ascii="Times New Roman" w:hAnsi="Times New Roman"/>
          <w:sz w:val="28"/>
          <w:szCs w:val="28"/>
          <w:lang w:val="uk-UA" w:eastAsia="ru-RU"/>
        </w:rPr>
        <w:t xml:space="preserve">5.  Контроль за виконанням рішення покласти на постійну комісію з питань бюджету (Остапюк П.С.), заступника міського голови з питань діяльності виконавчих органів ради </w:t>
      </w:r>
      <w:r>
        <w:rPr>
          <w:rFonts w:ascii="Times New Roman" w:hAnsi="Times New Roman"/>
          <w:sz w:val="28"/>
          <w:szCs w:val="28"/>
          <w:lang w:val="uk-UA" w:eastAsia="ru-RU"/>
        </w:rPr>
        <w:t>Мисака М.І.</w:t>
      </w:r>
      <w:r w:rsidRPr="0082035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DD20EB" w:rsidRPr="00F74D8C" w:rsidRDefault="00DD20EB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noProof/>
          <w:color w:val="FF0000"/>
          <w:sz w:val="28"/>
          <w:szCs w:val="28"/>
          <w:lang w:val="uk-UA" w:eastAsia="ru-RU"/>
        </w:rPr>
      </w:pPr>
    </w:p>
    <w:p w:rsidR="00DD20EB" w:rsidRPr="00F74D8C" w:rsidRDefault="00DD20EB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DD20EB" w:rsidRPr="00F74D8C" w:rsidRDefault="00DD20EB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DD20EB" w:rsidRPr="00F74D8C" w:rsidRDefault="00DD20EB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DD20EB" w:rsidRPr="001F437B" w:rsidRDefault="00DD20EB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F437B">
        <w:rPr>
          <w:rFonts w:ascii="Times New Roman" w:hAnsi="Times New Roman"/>
          <w:sz w:val="28"/>
          <w:szCs w:val="28"/>
          <w:lang w:eastAsia="ru-RU"/>
        </w:rPr>
        <w:t xml:space="preserve">Міський голова </w:t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</w:t>
      </w:r>
      <w:bookmarkStart w:id="0" w:name="_GoBack"/>
      <w:bookmarkEnd w:id="0"/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 xml:space="preserve">            </w:t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1F437B">
        <w:rPr>
          <w:rFonts w:ascii="Times New Roman" w:hAnsi="Times New Roman"/>
          <w:sz w:val="28"/>
          <w:szCs w:val="28"/>
          <w:lang w:eastAsia="ru-RU"/>
        </w:rPr>
        <w:t>.</w:t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 xml:space="preserve"> ЗАЛІВСЬКИЙ</w:t>
      </w:r>
    </w:p>
    <w:p w:rsidR="00DD20EB" w:rsidRPr="001F437B" w:rsidRDefault="00DD20EB" w:rsidP="00211F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D20EB" w:rsidRPr="00F74D8C" w:rsidRDefault="00DD20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DD20EB" w:rsidRPr="00F74D8C" w:rsidRDefault="00DD20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DD20EB" w:rsidRPr="00F74D8C" w:rsidRDefault="00DD20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DD20EB" w:rsidRPr="00F74D8C" w:rsidRDefault="00DD20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DD20EB" w:rsidRPr="00F74D8C" w:rsidRDefault="00DD20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DD20EB" w:rsidRDefault="00DD20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DD20EB" w:rsidRDefault="00DD20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DD20EB" w:rsidRDefault="00DD20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DD20EB" w:rsidRDefault="00DD20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DD20EB" w:rsidRDefault="00DD20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DD20EB" w:rsidRDefault="00DD20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DD20EB" w:rsidRDefault="00DD20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DD20EB" w:rsidRDefault="00DD20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DD20EB" w:rsidRDefault="00DD20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DD20EB" w:rsidRDefault="00DD20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DD20EB" w:rsidRDefault="00DD20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DD20EB" w:rsidRDefault="00DD20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DD20EB" w:rsidRDefault="00DD20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DD20EB" w:rsidRDefault="00DD20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DD20EB" w:rsidRDefault="00DD20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DD20EB" w:rsidRDefault="00DD20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DD20EB" w:rsidRDefault="00DD20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DD20EB" w:rsidRDefault="00DD20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DD20EB" w:rsidRDefault="00DD20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DD20EB" w:rsidRDefault="00DD20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DD20EB" w:rsidRDefault="00DD20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DD20EB" w:rsidRDefault="00DD20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DD20EB" w:rsidRDefault="00DD20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DD20EB" w:rsidRDefault="00DD20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DD20EB" w:rsidRDefault="00DD20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DD20EB" w:rsidRDefault="00DD20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DD20EB" w:rsidRDefault="00DD20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DD20EB" w:rsidRDefault="00DD20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DD20EB" w:rsidRDefault="00DD20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DD20EB" w:rsidRDefault="00DD20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DD20EB" w:rsidRDefault="00DD20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DD20EB" w:rsidRPr="001C4167" w:rsidRDefault="00DD20EB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4167">
        <w:rPr>
          <w:rFonts w:ascii="Times New Roman" w:hAnsi="Times New Roman"/>
          <w:sz w:val="28"/>
          <w:szCs w:val="28"/>
          <w:lang w:val="uk-UA" w:eastAsia="ru-RU"/>
        </w:rPr>
        <w:t>Секретар міської  ради</w:t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Олександр  ГРАСУЛОВ  </w:t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</w:t>
      </w:r>
    </w:p>
    <w:p w:rsidR="00DD20EB" w:rsidRPr="001C4167" w:rsidRDefault="00DD20EB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4167">
        <w:rPr>
          <w:rFonts w:ascii="Times New Roman" w:hAnsi="Times New Roman"/>
          <w:sz w:val="28"/>
          <w:szCs w:val="28"/>
          <w:lang w:val="uk-UA" w:eastAsia="ru-RU"/>
        </w:rPr>
        <w:t>Голова постійної комісії                                                    Петро     ОСТАПЮК</w:t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DD20EB" w:rsidRPr="001C4167" w:rsidRDefault="00DD20EB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4167">
        <w:rPr>
          <w:rFonts w:ascii="Times New Roman" w:hAnsi="Times New Roman"/>
          <w:sz w:val="28"/>
          <w:szCs w:val="28"/>
          <w:lang w:val="uk-UA" w:eastAsia="ru-RU"/>
        </w:rPr>
        <w:t xml:space="preserve">з питань бюджету                                                                     </w:t>
      </w:r>
    </w:p>
    <w:p w:rsidR="00DD20EB" w:rsidRPr="001C4167" w:rsidRDefault="00DD20EB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D20EB" w:rsidRPr="001C4167" w:rsidRDefault="00DD20EB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4167">
        <w:rPr>
          <w:rFonts w:ascii="Times New Roman" w:hAnsi="Times New Roman"/>
          <w:sz w:val="28"/>
          <w:szCs w:val="28"/>
          <w:lang w:val="uk-UA" w:eastAsia="ru-RU"/>
        </w:rPr>
        <w:t xml:space="preserve">Заступник міського голови </w:t>
      </w:r>
    </w:p>
    <w:p w:rsidR="00DD20EB" w:rsidRPr="001C4167" w:rsidRDefault="00DD20EB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4167">
        <w:rPr>
          <w:rFonts w:ascii="Times New Roman" w:hAnsi="Times New Roman"/>
          <w:sz w:val="28"/>
          <w:szCs w:val="28"/>
          <w:lang w:val="uk-UA" w:eastAsia="ru-RU"/>
        </w:rPr>
        <w:t>з питань діяльності виконавчих органів ради                  Микола МИСАК</w:t>
      </w:r>
    </w:p>
    <w:p w:rsidR="00DD20EB" w:rsidRPr="001C4167" w:rsidRDefault="00DD20EB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D20EB" w:rsidRPr="001C4167" w:rsidRDefault="00DD20EB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4167">
        <w:rPr>
          <w:rFonts w:ascii="Times New Roman" w:hAnsi="Times New Roman"/>
          <w:sz w:val="28"/>
          <w:szCs w:val="28"/>
          <w:lang w:val="uk-UA" w:eastAsia="ru-RU"/>
        </w:rPr>
        <w:t>Начальник юридичного відділу                                         Віталій   ЦЮПА</w:t>
      </w:r>
    </w:p>
    <w:p w:rsidR="00DD20EB" w:rsidRPr="001C4167" w:rsidRDefault="00DD20EB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D20EB" w:rsidRPr="001C4167" w:rsidRDefault="00DD20EB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4167">
        <w:rPr>
          <w:rFonts w:ascii="Times New Roman" w:hAnsi="Times New Roman"/>
          <w:sz w:val="28"/>
          <w:szCs w:val="28"/>
          <w:lang w:val="uk-UA" w:eastAsia="ru-RU"/>
        </w:rPr>
        <w:t xml:space="preserve">Начальник  фінансового                                     </w:t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DD20EB" w:rsidRPr="001C4167" w:rsidRDefault="00DD20EB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4167">
        <w:rPr>
          <w:rFonts w:ascii="Times New Roman" w:hAnsi="Times New Roman"/>
          <w:sz w:val="28"/>
          <w:szCs w:val="28"/>
          <w:lang w:val="uk-UA" w:eastAsia="ru-RU"/>
        </w:rPr>
        <w:t>управління</w:t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  Леся   СЕМЕНТУХ</w:t>
      </w:r>
    </w:p>
    <w:p w:rsidR="00DD20EB" w:rsidRPr="001C4167" w:rsidRDefault="00DD20EB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DD20EB" w:rsidRPr="001C4167" w:rsidSect="00DC2F30">
      <w:pgSz w:w="11906" w:h="16838"/>
      <w:pgMar w:top="719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93D44"/>
    <w:multiLevelType w:val="multilevel"/>
    <w:tmpl w:val="241806D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>
    <w:nsid w:val="5D0E2C16"/>
    <w:multiLevelType w:val="hybridMultilevel"/>
    <w:tmpl w:val="448C282A"/>
    <w:lvl w:ilvl="0" w:tplc="65ACE45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569"/>
    <w:rsid w:val="000206A8"/>
    <w:rsid w:val="00050D59"/>
    <w:rsid w:val="00050FE1"/>
    <w:rsid w:val="00086974"/>
    <w:rsid w:val="00092569"/>
    <w:rsid w:val="000B61DD"/>
    <w:rsid w:val="000D173A"/>
    <w:rsid w:val="000D3FD1"/>
    <w:rsid w:val="000E4A0C"/>
    <w:rsid w:val="0015137B"/>
    <w:rsid w:val="0017189F"/>
    <w:rsid w:val="001C0B6D"/>
    <w:rsid w:val="001C1EE6"/>
    <w:rsid w:val="001C4167"/>
    <w:rsid w:val="001D0654"/>
    <w:rsid w:val="001D4A1A"/>
    <w:rsid w:val="001F437B"/>
    <w:rsid w:val="00211FEF"/>
    <w:rsid w:val="00212C26"/>
    <w:rsid w:val="002413E0"/>
    <w:rsid w:val="00242E9E"/>
    <w:rsid w:val="00255655"/>
    <w:rsid w:val="00276BDA"/>
    <w:rsid w:val="002834C2"/>
    <w:rsid w:val="00290A0C"/>
    <w:rsid w:val="002D18A2"/>
    <w:rsid w:val="002D56A9"/>
    <w:rsid w:val="002E5369"/>
    <w:rsid w:val="002F0DE5"/>
    <w:rsid w:val="002F492F"/>
    <w:rsid w:val="003366CE"/>
    <w:rsid w:val="00345806"/>
    <w:rsid w:val="00370DC0"/>
    <w:rsid w:val="0037246D"/>
    <w:rsid w:val="00380019"/>
    <w:rsid w:val="003815FD"/>
    <w:rsid w:val="003C06CD"/>
    <w:rsid w:val="003D3739"/>
    <w:rsid w:val="003E3E38"/>
    <w:rsid w:val="003E7C86"/>
    <w:rsid w:val="00421ACF"/>
    <w:rsid w:val="00431F62"/>
    <w:rsid w:val="00455FBB"/>
    <w:rsid w:val="004D4E52"/>
    <w:rsid w:val="004E65BE"/>
    <w:rsid w:val="004F4F65"/>
    <w:rsid w:val="005038D7"/>
    <w:rsid w:val="005121E0"/>
    <w:rsid w:val="00523480"/>
    <w:rsid w:val="005317CC"/>
    <w:rsid w:val="0055008C"/>
    <w:rsid w:val="00554F61"/>
    <w:rsid w:val="005B38AC"/>
    <w:rsid w:val="005C077B"/>
    <w:rsid w:val="005D7773"/>
    <w:rsid w:val="005D7E43"/>
    <w:rsid w:val="005F14C8"/>
    <w:rsid w:val="005F39B0"/>
    <w:rsid w:val="00607BD3"/>
    <w:rsid w:val="00610082"/>
    <w:rsid w:val="006241C3"/>
    <w:rsid w:val="00645137"/>
    <w:rsid w:val="006920A8"/>
    <w:rsid w:val="00693E51"/>
    <w:rsid w:val="006C6B5C"/>
    <w:rsid w:val="006D1B47"/>
    <w:rsid w:val="006E02EE"/>
    <w:rsid w:val="00710695"/>
    <w:rsid w:val="0074574F"/>
    <w:rsid w:val="00764C11"/>
    <w:rsid w:val="007746CB"/>
    <w:rsid w:val="00795402"/>
    <w:rsid w:val="007A26C8"/>
    <w:rsid w:val="007B2E4D"/>
    <w:rsid w:val="007D3CB9"/>
    <w:rsid w:val="007E4AC3"/>
    <w:rsid w:val="007E575E"/>
    <w:rsid w:val="00802EED"/>
    <w:rsid w:val="0082035A"/>
    <w:rsid w:val="0084194F"/>
    <w:rsid w:val="00862CC8"/>
    <w:rsid w:val="00863076"/>
    <w:rsid w:val="00874334"/>
    <w:rsid w:val="008770E1"/>
    <w:rsid w:val="0088799F"/>
    <w:rsid w:val="008A2CB7"/>
    <w:rsid w:val="008B544B"/>
    <w:rsid w:val="008E0772"/>
    <w:rsid w:val="009817BA"/>
    <w:rsid w:val="00993765"/>
    <w:rsid w:val="009A5CA3"/>
    <w:rsid w:val="00A11DB1"/>
    <w:rsid w:val="00A12A64"/>
    <w:rsid w:val="00A17628"/>
    <w:rsid w:val="00A60FB6"/>
    <w:rsid w:val="00A765D4"/>
    <w:rsid w:val="00AA1D98"/>
    <w:rsid w:val="00AB3AAF"/>
    <w:rsid w:val="00AB6848"/>
    <w:rsid w:val="00AD1475"/>
    <w:rsid w:val="00AE5B67"/>
    <w:rsid w:val="00AE68E8"/>
    <w:rsid w:val="00B31C0F"/>
    <w:rsid w:val="00B46737"/>
    <w:rsid w:val="00B527B8"/>
    <w:rsid w:val="00B55737"/>
    <w:rsid w:val="00B7020F"/>
    <w:rsid w:val="00B7751C"/>
    <w:rsid w:val="00B979DF"/>
    <w:rsid w:val="00BA04FC"/>
    <w:rsid w:val="00BA3D93"/>
    <w:rsid w:val="00BC71C6"/>
    <w:rsid w:val="00BF043E"/>
    <w:rsid w:val="00BF10C1"/>
    <w:rsid w:val="00BF51B8"/>
    <w:rsid w:val="00BF6334"/>
    <w:rsid w:val="00C00406"/>
    <w:rsid w:val="00C100B1"/>
    <w:rsid w:val="00C16349"/>
    <w:rsid w:val="00C25954"/>
    <w:rsid w:val="00C47F79"/>
    <w:rsid w:val="00C567CE"/>
    <w:rsid w:val="00C6333E"/>
    <w:rsid w:val="00CA4119"/>
    <w:rsid w:val="00CA5740"/>
    <w:rsid w:val="00CB6276"/>
    <w:rsid w:val="00CC02B8"/>
    <w:rsid w:val="00CD6356"/>
    <w:rsid w:val="00CE24A3"/>
    <w:rsid w:val="00D34848"/>
    <w:rsid w:val="00D3772A"/>
    <w:rsid w:val="00D52E07"/>
    <w:rsid w:val="00DC2F30"/>
    <w:rsid w:val="00DD20EB"/>
    <w:rsid w:val="00DF28FC"/>
    <w:rsid w:val="00E37B45"/>
    <w:rsid w:val="00E53284"/>
    <w:rsid w:val="00ED37ED"/>
    <w:rsid w:val="00ED593F"/>
    <w:rsid w:val="00F66683"/>
    <w:rsid w:val="00F72014"/>
    <w:rsid w:val="00F74D8C"/>
    <w:rsid w:val="00F77DCF"/>
    <w:rsid w:val="00F9189E"/>
    <w:rsid w:val="00F94214"/>
    <w:rsid w:val="00FC3106"/>
    <w:rsid w:val="00FD027A"/>
    <w:rsid w:val="00FF3BCB"/>
    <w:rsid w:val="00FF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33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45806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32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5806"/>
    <w:rPr>
      <w:rFonts w:ascii="Times New Roman" w:hAnsi="Times New Roman" w:cs="Times New Roman"/>
      <w:sz w:val="32"/>
      <w:szCs w:val="32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5D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7E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7020F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95402"/>
    <w:pPr>
      <w:spacing w:after="0" w:line="240" w:lineRule="auto"/>
      <w:jc w:val="both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D1475"/>
    <w:rPr>
      <w:rFonts w:cs="Times New Roman"/>
      <w:lang w:val="ru-RU" w:eastAsia="en-US"/>
    </w:rPr>
  </w:style>
  <w:style w:type="paragraph" w:styleId="Title">
    <w:name w:val="Title"/>
    <w:basedOn w:val="Normal"/>
    <w:link w:val="TitleChar"/>
    <w:uiPriority w:val="99"/>
    <w:qFormat/>
    <w:locked/>
    <w:rsid w:val="0034580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345806"/>
    <w:rPr>
      <w:rFonts w:ascii="Times New Roman" w:hAnsi="Times New Roman" w:cs="Times New Roman"/>
      <w:sz w:val="28"/>
      <w:szCs w:val="28"/>
      <w:lang w:val="uk-UA"/>
    </w:rPr>
  </w:style>
  <w:style w:type="table" w:styleId="TableGrid">
    <w:name w:val="Table Grid"/>
    <w:basedOn w:val="TableNormal"/>
    <w:uiPriority w:val="99"/>
    <w:locked/>
    <w:rsid w:val="0034580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5328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57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140071.html" TargetMode="External"/><Relationship Id="rId13" Type="http://schemas.openxmlformats.org/officeDocument/2006/relationships/hyperlink" Target="http://search.ligazakon.ua/l_doc2.nsf/link1/T140071.html" TargetMode="External"/><Relationship Id="rId18" Type="http://schemas.openxmlformats.org/officeDocument/2006/relationships/hyperlink" Target="http://search.ligazakon.ua/l_doc2.nsf/link1/T12550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T114014.html" TargetMode="External"/><Relationship Id="rId12" Type="http://schemas.openxmlformats.org/officeDocument/2006/relationships/hyperlink" Target="http://search.ligazakon.ua/l_doc2.nsf/link1/T114014.html" TargetMode="External"/><Relationship Id="rId17" Type="http://schemas.openxmlformats.org/officeDocument/2006/relationships/hyperlink" Target="http://search.ligazakon.ua/l_doc2.nsf/link1/T11401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search.ligazakon.ua/l_doc2.nsf/link1/T125503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T114014.html" TargetMode="External"/><Relationship Id="rId11" Type="http://schemas.openxmlformats.org/officeDocument/2006/relationships/hyperlink" Target="http://search.ligazakon.ua/l_doc2.nsf/link1/T140071.html" TargetMode="External"/><Relationship Id="rId5" Type="http://schemas.openxmlformats.org/officeDocument/2006/relationships/image" Target="media/image1.wmf"/><Relationship Id="rId15" Type="http://schemas.openxmlformats.org/officeDocument/2006/relationships/hyperlink" Target="http://search.ligazakon.ua/l_doc2.nsf/link1/T140071.html" TargetMode="External"/><Relationship Id="rId10" Type="http://schemas.openxmlformats.org/officeDocument/2006/relationships/hyperlink" Target="http://search.ligazakon.ua/l_doc2.nsf/link1/T140071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earch.ligazakon.ua/l_doc2.nsf/link1/T102755.html" TargetMode="External"/><Relationship Id="rId14" Type="http://schemas.openxmlformats.org/officeDocument/2006/relationships/hyperlink" Target="http://search.ligazakon.ua/l_doc2.nsf/link1/T1027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268</TotalTime>
  <Pages>3</Pages>
  <Words>748</Words>
  <Characters>4266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XP</cp:lastModifiedBy>
  <cp:revision>74</cp:revision>
  <cp:lastPrinted>2021-03-24T14:21:00Z</cp:lastPrinted>
  <dcterms:created xsi:type="dcterms:W3CDTF">2018-06-12T05:43:00Z</dcterms:created>
  <dcterms:modified xsi:type="dcterms:W3CDTF">2021-05-26T11:28:00Z</dcterms:modified>
</cp:coreProperties>
</file>