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10" w:rsidRDefault="00D7008E" w:rsidP="00F83810">
      <w:pPr>
        <w:pStyle w:val="11"/>
        <w:outlineLvl w:val="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Додаток №5</w:t>
      </w:r>
    </w:p>
    <w:p w:rsidR="00D7008E" w:rsidRPr="00D7008E" w:rsidRDefault="00D7008E" w:rsidP="00D7008E">
      <w:pPr>
        <w:pStyle w:val="Standard"/>
        <w:jc w:val="right"/>
      </w:pPr>
      <w:r>
        <w:t>До передавального акту</w:t>
      </w:r>
    </w:p>
    <w:p w:rsidR="00F83810" w:rsidRDefault="00F83810" w:rsidP="00F83810">
      <w:pPr>
        <w:pStyle w:val="11"/>
        <w:outlineLvl w:val="9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p w:rsidR="00F83810" w:rsidRPr="004D02FA" w:rsidRDefault="004D02FA" w:rsidP="004D02FA">
      <w:pPr>
        <w:jc w:val="center"/>
        <w:rPr>
          <w:rFonts w:asciiTheme="minorHAnsi" w:hAnsiTheme="minorHAnsi" w:cstheme="minorHAnsi"/>
          <w:sz w:val="24"/>
        </w:rPr>
      </w:pPr>
      <w:r w:rsidRPr="004D02FA">
        <w:rPr>
          <w:rFonts w:ascii="Times New Roman" w:eastAsia="Arial Narrow" w:hAnsi="Times New Roman" w:cs="Arial Narrow"/>
          <w:sz w:val="24"/>
        </w:rPr>
        <w:t xml:space="preserve">  </w:t>
      </w:r>
      <w:r w:rsidR="002705EC" w:rsidRPr="004D02FA">
        <w:rPr>
          <w:rFonts w:asciiTheme="minorHAnsi" w:eastAsia="Arial Narrow" w:hAnsiTheme="minorHAnsi" w:cstheme="minorHAnsi"/>
          <w:sz w:val="24"/>
        </w:rPr>
        <w:t xml:space="preserve">Передача  претензійно- позовних документів, що знаходяться на розгляді у Сокальському суді, щодо боржників, які передається із КП «Соснівкажитлокомунсервіс» правонаступнику </w:t>
      </w:r>
      <w:r w:rsidR="002705EC" w:rsidRPr="004D02FA">
        <w:rPr>
          <w:rFonts w:asciiTheme="minorHAnsi" w:hAnsiTheme="minorHAnsi" w:cstheme="minorHAnsi"/>
          <w:sz w:val="24"/>
        </w:rPr>
        <w:t xml:space="preserve">комунальному </w:t>
      </w:r>
      <w:r w:rsidRPr="004D02FA">
        <w:rPr>
          <w:rFonts w:asciiTheme="minorHAnsi" w:hAnsiTheme="minorHAnsi" w:cstheme="minorHAnsi"/>
          <w:sz w:val="24"/>
        </w:rPr>
        <w:t xml:space="preserve"> </w:t>
      </w:r>
      <w:r w:rsidR="002705EC" w:rsidRPr="004D02FA">
        <w:rPr>
          <w:rFonts w:asciiTheme="minorHAnsi" w:hAnsiTheme="minorHAnsi" w:cstheme="minorHAnsi"/>
          <w:sz w:val="24"/>
        </w:rPr>
        <w:t xml:space="preserve">підприємству“ Комунальник», згідно рішення сесії </w:t>
      </w:r>
      <w:r w:rsidR="002705EC" w:rsidRPr="004D02FA">
        <w:rPr>
          <w:rFonts w:asciiTheme="minorHAnsi" w:eastAsia="Times New Roman" w:hAnsiTheme="minorHAnsi" w:cstheme="minorHAnsi"/>
          <w:color w:val="000000"/>
          <w:sz w:val="24"/>
        </w:rPr>
        <w:t>Червоноградської міської ради від 12.10.2023 року № 2114 «Про реорганізацію комунального підприємства «Соснівкажитлокомунсервіс» шляхом приєднання до комунального підприємства «Комунальник»</w:t>
      </w:r>
      <w:r w:rsidRPr="004D02FA">
        <w:rPr>
          <w:rFonts w:asciiTheme="minorHAnsi" w:eastAsia="Times New Roman" w:hAnsiTheme="minorHAnsi" w:cstheme="minorHAnsi"/>
          <w:color w:val="000000"/>
          <w:sz w:val="24"/>
        </w:rPr>
        <w:t>.</w:t>
      </w:r>
    </w:p>
    <w:p w:rsidR="00F83810" w:rsidRPr="004D02FA" w:rsidRDefault="00F83810" w:rsidP="00F83810">
      <w:pPr>
        <w:pStyle w:val="Standard"/>
        <w:rPr>
          <w:rFonts w:asciiTheme="minorHAnsi" w:eastAsia="Arial Narrow" w:hAnsiTheme="minorHAnsi" w:cstheme="minorHAnsi"/>
          <w:sz w:val="24"/>
        </w:rPr>
      </w:pPr>
    </w:p>
    <w:p w:rsidR="00F83810" w:rsidRPr="004D02FA" w:rsidRDefault="00021849" w:rsidP="00F83810">
      <w:pPr>
        <w:pStyle w:val="Standard"/>
        <w:rPr>
          <w:rFonts w:ascii="Times New Roman" w:eastAsia="Arial Narrow" w:hAnsi="Times New Roman" w:cs="Arial Narrow"/>
          <w:sz w:val="22"/>
          <w:szCs w:val="22"/>
        </w:rPr>
      </w:pPr>
      <w:r>
        <w:rPr>
          <w:rFonts w:ascii="Times New Roman" w:eastAsia="Arial Narrow" w:hAnsi="Times New Roman" w:cs="Arial Narrow"/>
          <w:sz w:val="22"/>
          <w:szCs w:val="22"/>
        </w:rPr>
        <w:t xml:space="preserve">                                                                           </w:t>
      </w:r>
    </w:p>
    <w:tbl>
      <w:tblPr>
        <w:tblW w:w="10315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2150"/>
        <w:gridCol w:w="1454"/>
        <w:gridCol w:w="1435"/>
        <w:gridCol w:w="1435"/>
        <w:gridCol w:w="1436"/>
      </w:tblGrid>
      <w:tr w:rsidR="00F83810" w:rsidTr="00BB51C3"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Найменування боржника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Адреса боржника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Заява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Сума грошових коштів,які підлягають стягненню,сума судових витрат.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Розгляд судом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b/>
                <w:sz w:val="20"/>
                <w:szCs w:val="20"/>
              </w:rPr>
            </w:pPr>
            <w:r w:rsidRPr="00021849">
              <w:rPr>
                <w:b/>
                <w:sz w:val="20"/>
                <w:szCs w:val="20"/>
              </w:rPr>
              <w:t>Подано до Червоноградського відділу Державної виконавчої служби</w:t>
            </w:r>
          </w:p>
        </w:tc>
      </w:tr>
      <w:tr w:rsidR="00F83810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буд.4 кв.25</w:t>
            </w: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3635,95 грн</w:t>
            </w: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F83810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буд.5 кв.69</w:t>
            </w: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3457,21 грн</w:t>
            </w:r>
          </w:p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3810" w:rsidRPr="00021849" w:rsidRDefault="00F83810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 кв.4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1660,98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буд.39 кв.14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17267,33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буд.30 кв.1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8802,47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буд.33 кв.16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6622,39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Так,повернуто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ідентифікування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особи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буд.32 кв.27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1429.94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буд.6 кв.18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заборгованості за послуги з утримання (управління)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9343.17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буд.31 кв.39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8810,45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буд.9 кв.22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1137.34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Вул.22-Січня  буд.6 кв.22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5629,46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буд.4 кв.2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15142F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2056,93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4C7F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F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буд.33 кв.10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3000,00 грн</w:t>
            </w:r>
          </w:p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F53" w:rsidRPr="00021849" w:rsidRDefault="004C7F53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965A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5A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буд.16 кв.1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7446,97 грн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965A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5A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буд.7 кв.18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9674,14 грн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965A53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5A53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буд.18 кв.1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6723,59 грн</w:t>
            </w:r>
          </w:p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A53" w:rsidRPr="00021849" w:rsidRDefault="00965A53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D339E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9E4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 буд.14 кв.37</w:t>
            </w: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1798,86 грн</w:t>
            </w: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D339E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9E4" w:rsidRPr="00021849" w:rsidRDefault="00321F98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буд.18 кв.14</w:t>
            </w: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Заява про видачу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3691,66 грн</w:t>
            </w:r>
          </w:p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E4" w:rsidRPr="00021849" w:rsidRDefault="00D339E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Судовий наказ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отримано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буд.27 кв.21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10801,40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буд.17 кв.10</w:t>
            </w: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8296,99 грн</w:t>
            </w: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Вул.Кривоноса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буд.10 кв.19</w:t>
            </w: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14567.10 грн</w:t>
            </w:r>
          </w:p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буд.9 кв.4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заборгованості за послуги з утримання (управління) багатоквартирним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2459,79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буд.31 кв.37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1583,08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 подавати повторно.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буд.26 кв.19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11920.84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повторно.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 кв.31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1164,56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буд.41 кв.33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9515,94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Вул.22_Січня  буд.6 кв.69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заборгованості за послуги з утримання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12508,57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 кв.1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7158,35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037817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817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буд.10 кв.28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9958,26 грн</w:t>
            </w:r>
          </w:p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817" w:rsidRPr="00021849" w:rsidRDefault="00037817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буд.25 кв.4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14301,41 грн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буд.24 кв.1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2268,52 грн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Вул.22-Січня  буд.8 кв.56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1120.61 грн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буд.5 кв.5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1591,78 грн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 буд.32 кв.11</w:t>
            </w:r>
          </w:p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4416.39 грн</w:t>
            </w:r>
          </w:p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490929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929" w:rsidRPr="00021849" w:rsidRDefault="009D36FB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буд.22 кв.22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10344,96 грн</w:t>
            </w:r>
          </w:p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929" w:rsidRPr="00021849" w:rsidRDefault="00490929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514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5142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буд.29 кв.22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8747.19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 кв.18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Заява про видачу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9444,09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буд.7 кв.49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1423.06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 кв.8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8567,30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буд.23 кв.45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1164,87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9D36F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буд.8 кв.7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заборгованості за послуги з утримання (управління) багатоквартирним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7146,20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буд.27 кв.45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3754,42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 кв.7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2250,44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буд.9 кв.14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4120,37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Так.подавати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Вул.Кривоноса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буд.12 кв.7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12674,58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 буд.7 кв.76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Заява про видачу судового наказу щодо стягнення заборгованості за послуги з утримання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6357,83грн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буд.7 кв.76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2099,53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буд.10 кв.31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7167,52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буд.27 кв.15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5615,73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буд.11 кв.88-89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15142F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42F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42F" w:rsidRPr="00021849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2321,76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248.10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Вул.Грушевського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буд.10 кв.3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Заява про видачу 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9294,97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 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Вул.Кривоноса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буд.8 кв.14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3675,35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Судовий наказ отримано 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буд.33 кв.24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846BDD" w:rsidRPr="00021849" w:rsidRDefault="00846BDD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4825,44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буд.4 кв.23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2951,73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Вул.22-Січня  буд.26 кв.15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</w:t>
            </w: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ним будинком.</w:t>
            </w:r>
          </w:p>
          <w:p w:rsidR="0015142F" w:rsidRPr="00021849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5058,39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 буд.23 кв.5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15142F" w:rsidRPr="00021849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7556,26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Вул.Кривоноса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буд.12 кв.41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15142F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20215.86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Вул.Львівська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буд.21 кв.31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</w:t>
            </w:r>
          </w:p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послуги з утримання (управління) багатоквартирним будинком.</w:t>
            </w:r>
          </w:p>
          <w:p w:rsidR="0015142F" w:rsidRPr="00021849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1604,04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Вул.Галицька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буд.5 кв.6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  <w:p w:rsidR="00846BDD" w:rsidRDefault="00846BDD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42F" w:rsidRPr="00021849" w:rsidRDefault="0015142F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4396,81 грн</w:t>
            </w:r>
          </w:p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7860D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Так,подавати повторно</w:t>
            </w:r>
          </w:p>
        </w:tc>
      </w:tr>
      <w:tr w:rsidR="007860D4" w:rsidTr="00BB51C3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0D4" w:rsidRPr="00021849" w:rsidRDefault="0015142F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Вул.Театральна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 буд.2 кв.15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м.Соснівка</w:t>
            </w:r>
            <w:proofErr w:type="spellEnd"/>
            <w:r w:rsidRPr="00021849">
              <w:rPr>
                <w:rFonts w:ascii="Times New Roman" w:hAnsi="Times New Roman" w:cs="Times New Roman"/>
                <w:sz w:val="22"/>
                <w:szCs w:val="22"/>
              </w:rPr>
              <w:t xml:space="preserve"> Львівська область,80193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Заява про видачу судового наказу щодо стягнення заборгованості за послуги з утримання (управління) багатоквартирним будинком.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6753,06 грн</w:t>
            </w:r>
          </w:p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248,10 грн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Так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60D4" w:rsidRPr="00021849" w:rsidRDefault="007860D4" w:rsidP="00BB51C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21849">
              <w:rPr>
                <w:rFonts w:ascii="Times New Roman" w:hAnsi="Times New Roman" w:cs="Times New Roman"/>
                <w:sz w:val="22"/>
                <w:szCs w:val="22"/>
              </w:rPr>
              <w:t>Судовий наказ отримано</w:t>
            </w:r>
          </w:p>
        </w:tc>
      </w:tr>
    </w:tbl>
    <w:p w:rsidR="00F83810" w:rsidRDefault="00F83810" w:rsidP="00F83810">
      <w:pPr>
        <w:pStyle w:val="Standard"/>
        <w:rPr>
          <w:sz w:val="22"/>
          <w:szCs w:val="22"/>
        </w:rPr>
      </w:pPr>
    </w:p>
    <w:p w:rsidR="00F83810" w:rsidRDefault="00F83810" w:rsidP="00F83810">
      <w:pPr>
        <w:pStyle w:val="Standard"/>
        <w:rPr>
          <w:sz w:val="14"/>
          <w:szCs w:val="14"/>
        </w:rPr>
      </w:pPr>
    </w:p>
    <w:p w:rsidR="00030F8D" w:rsidRPr="00180DD7" w:rsidRDefault="00030F8D" w:rsidP="00030F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DD7">
        <w:rPr>
          <w:rFonts w:ascii="Times New Roman" w:hAnsi="Times New Roman" w:cs="Times New Roman"/>
          <w:b/>
          <w:bCs/>
          <w:sz w:val="28"/>
          <w:szCs w:val="28"/>
        </w:rPr>
        <w:t>Комісія</w:t>
      </w:r>
      <w:r w:rsidRPr="00030F8D">
        <w:rPr>
          <w:rFonts w:ascii="Times New Roman" w:hAnsi="Times New Roman" w:cs="Times New Roman"/>
          <w:b/>
          <w:bCs/>
          <w:sz w:val="28"/>
          <w:szCs w:val="28"/>
        </w:rPr>
        <w:t xml:space="preserve"> з реорганізації комунального підприємства </w:t>
      </w:r>
    </w:p>
    <w:p w:rsidR="00F83810" w:rsidRPr="00B44CDC" w:rsidRDefault="00030F8D" w:rsidP="00F8381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B44CDC">
        <w:rPr>
          <w:rFonts w:ascii="Times New Roman" w:hAnsi="Times New Roman" w:cs="Times New Roman"/>
          <w:b/>
          <w:bCs/>
          <w:sz w:val="28"/>
          <w:szCs w:val="28"/>
        </w:rPr>
        <w:t>«Соснівкажитлокомунсервіс»:</w:t>
      </w:r>
    </w:p>
    <w:p w:rsidR="00F83810" w:rsidRDefault="00F83810" w:rsidP="00F83810">
      <w:pPr>
        <w:pStyle w:val="Standard"/>
        <w:rPr>
          <w:szCs w:val="21"/>
        </w:rPr>
      </w:pPr>
    </w:p>
    <w:p w:rsidR="00030F8D" w:rsidRDefault="00030F8D" w:rsidP="00F83810">
      <w:pPr>
        <w:pStyle w:val="Standard"/>
        <w:rPr>
          <w:sz w:val="24"/>
        </w:rPr>
      </w:pPr>
    </w:p>
    <w:p w:rsidR="00F83810" w:rsidRPr="002705EC" w:rsidRDefault="002705EC" w:rsidP="00F83810">
      <w:pPr>
        <w:pStyle w:val="Standard"/>
        <w:rPr>
          <w:sz w:val="24"/>
        </w:rPr>
      </w:pPr>
      <w:r w:rsidRPr="002705EC">
        <w:rPr>
          <w:sz w:val="24"/>
        </w:rPr>
        <w:t xml:space="preserve">Голова комісії: </w:t>
      </w:r>
      <w:r w:rsidR="00F83810" w:rsidRPr="002705EC">
        <w:rPr>
          <w:sz w:val="24"/>
        </w:rPr>
        <w:t xml:space="preserve">                                              </w:t>
      </w:r>
      <w:r>
        <w:rPr>
          <w:sz w:val="24"/>
        </w:rPr>
        <w:t xml:space="preserve">                </w:t>
      </w:r>
      <w:r w:rsidR="00F83810" w:rsidRPr="002705EC">
        <w:rPr>
          <w:sz w:val="24"/>
        </w:rPr>
        <w:t>Дмитро БАЛКО.</w:t>
      </w:r>
    </w:p>
    <w:p w:rsidR="00F83810" w:rsidRDefault="00F83810" w:rsidP="00F83810">
      <w:pPr>
        <w:pStyle w:val="Standard"/>
        <w:rPr>
          <w:szCs w:val="21"/>
        </w:rPr>
      </w:pPr>
    </w:p>
    <w:p w:rsidR="00030F8D" w:rsidRDefault="00030F8D" w:rsidP="00F83810">
      <w:pPr>
        <w:pStyle w:val="Standard"/>
        <w:rPr>
          <w:sz w:val="24"/>
          <w:lang w:val="ru-RU"/>
        </w:rPr>
      </w:pPr>
    </w:p>
    <w:p w:rsidR="00F83810" w:rsidRDefault="002705EC" w:rsidP="00F83810">
      <w:pPr>
        <w:pStyle w:val="Standard"/>
        <w:rPr>
          <w:sz w:val="24"/>
        </w:rPr>
      </w:pPr>
      <w:r w:rsidRPr="002705EC">
        <w:rPr>
          <w:sz w:val="24"/>
        </w:rPr>
        <w:t>Заступник голови комісії:</w:t>
      </w:r>
      <w:r>
        <w:rPr>
          <w:sz w:val="24"/>
        </w:rPr>
        <w:t xml:space="preserve">                                              Михайло КОТ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030F8D" w:rsidP="00F83810">
      <w:pPr>
        <w:pStyle w:val="Standard"/>
        <w:rPr>
          <w:sz w:val="24"/>
        </w:rPr>
      </w:pPr>
    </w:p>
    <w:p w:rsidR="002705EC" w:rsidRDefault="002705EC" w:rsidP="00F83810">
      <w:pPr>
        <w:pStyle w:val="Standard"/>
        <w:rPr>
          <w:sz w:val="24"/>
        </w:rPr>
      </w:pPr>
      <w:r>
        <w:rPr>
          <w:sz w:val="24"/>
        </w:rPr>
        <w:t>Члени комісії:                                                                 Андр</w:t>
      </w:r>
      <w:r w:rsidR="00B44CDC">
        <w:rPr>
          <w:sz w:val="24"/>
        </w:rPr>
        <w:t>і</w:t>
      </w:r>
      <w:r>
        <w:rPr>
          <w:sz w:val="24"/>
        </w:rPr>
        <w:t>й ДУМИЧ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2705EC" w:rsidP="00F83810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2705EC" w:rsidRDefault="00030F8D" w:rsidP="00F83810">
      <w:pPr>
        <w:pStyle w:val="Standard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</w:t>
      </w:r>
      <w:r w:rsidR="002705EC">
        <w:rPr>
          <w:sz w:val="24"/>
        </w:rPr>
        <w:t>Любомир КОБЛИК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2705EC" w:rsidP="00F83810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2705EC" w:rsidRDefault="00030F8D" w:rsidP="00F83810">
      <w:pPr>
        <w:pStyle w:val="Standard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</w:t>
      </w:r>
      <w:r w:rsidR="002705EC">
        <w:rPr>
          <w:sz w:val="24"/>
        </w:rPr>
        <w:t>Леся СЕМЕНТУХ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4D02FA" w:rsidP="00F83810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4D02FA" w:rsidRDefault="00030F8D" w:rsidP="00F83810">
      <w:pPr>
        <w:pStyle w:val="Standard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 </w:t>
      </w:r>
      <w:r w:rsidR="004D02FA">
        <w:rPr>
          <w:sz w:val="24"/>
        </w:rPr>
        <w:t>Андрій КЛИМЧУК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4D02FA" w:rsidP="00F83810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4D02FA" w:rsidRDefault="00030F8D" w:rsidP="00F83810">
      <w:pPr>
        <w:pStyle w:val="Standard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 </w:t>
      </w:r>
      <w:r w:rsidR="004D02FA">
        <w:rPr>
          <w:sz w:val="24"/>
        </w:rPr>
        <w:t>Олександра ДМИТРІВ</w:t>
      </w:r>
    </w:p>
    <w:p w:rsidR="004D02FA" w:rsidRDefault="004D02FA" w:rsidP="00F83810">
      <w:pPr>
        <w:pStyle w:val="Standard"/>
        <w:rPr>
          <w:sz w:val="24"/>
        </w:rPr>
      </w:pPr>
    </w:p>
    <w:p w:rsidR="00030F8D" w:rsidRDefault="004D02FA" w:rsidP="00F83810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4D02FA" w:rsidRDefault="00030F8D" w:rsidP="00F83810">
      <w:pPr>
        <w:pStyle w:val="Standard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 </w:t>
      </w:r>
      <w:r w:rsidR="004D02FA">
        <w:rPr>
          <w:sz w:val="24"/>
        </w:rPr>
        <w:t>Петро ВАСИЛИШИН</w:t>
      </w:r>
    </w:p>
    <w:p w:rsidR="004D02FA" w:rsidRDefault="004D02FA" w:rsidP="00F83810">
      <w:pPr>
        <w:pStyle w:val="Standard"/>
        <w:rPr>
          <w:sz w:val="24"/>
        </w:rPr>
      </w:pPr>
    </w:p>
    <w:p w:rsidR="00972834" w:rsidRPr="00972834" w:rsidRDefault="00972834" w:rsidP="00972834">
      <w:pPr>
        <w:pStyle w:val="a3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972834">
        <w:rPr>
          <w:rFonts w:ascii="Arial" w:hAnsi="Arial" w:cs="Arial"/>
          <w:b/>
          <w:bCs/>
          <w:sz w:val="24"/>
          <w:szCs w:val="24"/>
          <w:lang w:val="uk-UA"/>
        </w:rPr>
        <w:t>Від імені комунального підприємства «Комунальник» прийняла</w:t>
      </w:r>
    </w:p>
    <w:p w:rsidR="00972834" w:rsidRPr="00972834" w:rsidRDefault="00972834" w:rsidP="00972834">
      <w:pPr>
        <w:pStyle w:val="a3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972834">
        <w:rPr>
          <w:rFonts w:ascii="Arial" w:hAnsi="Arial" w:cs="Arial"/>
          <w:b/>
          <w:bCs/>
          <w:sz w:val="24"/>
          <w:szCs w:val="24"/>
          <w:lang w:val="uk-UA"/>
        </w:rPr>
        <w:t>Комісія з прийняття передавального акту балансових рахунків, матеріальних цінностей та активів, у складі:</w:t>
      </w:r>
    </w:p>
    <w:p w:rsidR="004D02FA" w:rsidRDefault="004D02FA" w:rsidP="00F83810">
      <w:pPr>
        <w:pStyle w:val="Standard"/>
        <w:rPr>
          <w:sz w:val="24"/>
        </w:rPr>
      </w:pPr>
    </w:p>
    <w:p w:rsidR="00972834" w:rsidRDefault="00972834" w:rsidP="00972834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Голова  </w:t>
      </w:r>
      <w:proofErr w:type="spellStart"/>
      <w:r>
        <w:rPr>
          <w:rFonts w:cs="Arial"/>
          <w:bCs/>
          <w:sz w:val="24"/>
        </w:rPr>
        <w:t>комісії:</w:t>
      </w:r>
      <w:r w:rsidRPr="00972834">
        <w:rPr>
          <w:rFonts w:cs="Arial"/>
          <w:bCs/>
          <w:sz w:val="24"/>
        </w:rPr>
        <w:t>головний</w:t>
      </w:r>
      <w:proofErr w:type="spellEnd"/>
      <w:r w:rsidRPr="00972834">
        <w:rPr>
          <w:rFonts w:cs="Arial"/>
          <w:bCs/>
          <w:sz w:val="24"/>
        </w:rPr>
        <w:t xml:space="preserve"> інженер                                       </w:t>
      </w:r>
      <w:r>
        <w:rPr>
          <w:rFonts w:cs="Arial"/>
          <w:bCs/>
          <w:sz w:val="24"/>
        </w:rPr>
        <w:t xml:space="preserve">                  </w:t>
      </w:r>
      <w:r w:rsidRPr="00972834">
        <w:rPr>
          <w:rFonts w:cs="Arial"/>
          <w:bCs/>
          <w:sz w:val="24"/>
        </w:rPr>
        <w:t xml:space="preserve"> Микола ФЕДАК</w:t>
      </w:r>
    </w:p>
    <w:p w:rsidR="00972834" w:rsidRPr="00972834" w:rsidRDefault="00972834" w:rsidP="00972834">
      <w:pPr>
        <w:jc w:val="both"/>
        <w:rPr>
          <w:rFonts w:cs="Arial"/>
          <w:bCs/>
          <w:sz w:val="24"/>
        </w:rPr>
      </w:pPr>
    </w:p>
    <w:p w:rsidR="00972834" w:rsidRDefault="00972834" w:rsidP="00972834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Члени комісії: заст. </w:t>
      </w:r>
      <w:proofErr w:type="spellStart"/>
      <w:r>
        <w:rPr>
          <w:rFonts w:cs="Arial"/>
          <w:bCs/>
          <w:sz w:val="24"/>
        </w:rPr>
        <w:t>гол.</w:t>
      </w:r>
      <w:r w:rsidRPr="00972834">
        <w:rPr>
          <w:rFonts w:cs="Arial"/>
          <w:bCs/>
          <w:sz w:val="24"/>
        </w:rPr>
        <w:t>бухгалтера</w:t>
      </w:r>
      <w:proofErr w:type="spellEnd"/>
      <w:r w:rsidRPr="00972834">
        <w:rPr>
          <w:rFonts w:cs="Arial"/>
          <w:bCs/>
          <w:sz w:val="24"/>
        </w:rPr>
        <w:t xml:space="preserve">                                      </w:t>
      </w:r>
      <w:r>
        <w:rPr>
          <w:rFonts w:cs="Arial"/>
          <w:bCs/>
          <w:sz w:val="24"/>
        </w:rPr>
        <w:t xml:space="preserve">                 </w:t>
      </w:r>
      <w:r w:rsidRPr="00972834">
        <w:rPr>
          <w:rFonts w:cs="Arial"/>
          <w:bCs/>
          <w:sz w:val="24"/>
        </w:rPr>
        <w:t>Наталія ТУРКО</w:t>
      </w:r>
    </w:p>
    <w:p w:rsidR="00972834" w:rsidRPr="00972834" w:rsidRDefault="00972834" w:rsidP="00972834">
      <w:pPr>
        <w:jc w:val="both"/>
        <w:rPr>
          <w:rFonts w:cs="Arial"/>
          <w:bCs/>
          <w:sz w:val="24"/>
        </w:rPr>
      </w:pPr>
    </w:p>
    <w:p w:rsidR="00972834" w:rsidRDefault="00972834" w:rsidP="00972834">
      <w:pPr>
        <w:jc w:val="both"/>
        <w:rPr>
          <w:rFonts w:cs="Arial"/>
          <w:bCs/>
          <w:sz w:val="24"/>
        </w:rPr>
      </w:pPr>
      <w:r w:rsidRPr="00972834">
        <w:rPr>
          <w:rFonts w:cs="Arial"/>
          <w:bCs/>
          <w:sz w:val="24"/>
        </w:rPr>
        <w:t xml:space="preserve">    </w:t>
      </w:r>
      <w:r>
        <w:rPr>
          <w:rFonts w:cs="Arial"/>
          <w:bCs/>
          <w:sz w:val="24"/>
        </w:rPr>
        <w:t xml:space="preserve">                    </w:t>
      </w:r>
      <w:r w:rsidRPr="00972834">
        <w:rPr>
          <w:rFonts w:cs="Arial"/>
          <w:bCs/>
          <w:sz w:val="24"/>
        </w:rPr>
        <w:t xml:space="preserve">  економіст І категорії                                       </w:t>
      </w:r>
      <w:r>
        <w:rPr>
          <w:rFonts w:cs="Arial"/>
          <w:bCs/>
          <w:sz w:val="24"/>
        </w:rPr>
        <w:t xml:space="preserve">         </w:t>
      </w:r>
      <w:r w:rsidRPr="00972834">
        <w:rPr>
          <w:rFonts w:cs="Arial"/>
          <w:bCs/>
          <w:sz w:val="24"/>
        </w:rPr>
        <w:t xml:space="preserve">     Олена АНТОНОВА</w:t>
      </w:r>
    </w:p>
    <w:p w:rsidR="00972834" w:rsidRPr="00972834" w:rsidRDefault="00972834" w:rsidP="00972834">
      <w:pPr>
        <w:jc w:val="both"/>
        <w:rPr>
          <w:rFonts w:cs="Arial"/>
          <w:bCs/>
          <w:sz w:val="24"/>
        </w:rPr>
      </w:pPr>
    </w:p>
    <w:p w:rsidR="004D02FA" w:rsidRPr="00972834" w:rsidRDefault="00972834" w:rsidP="00972834">
      <w:pPr>
        <w:jc w:val="both"/>
        <w:rPr>
          <w:rFonts w:cs="Arial"/>
          <w:bCs/>
          <w:sz w:val="24"/>
        </w:rPr>
      </w:pPr>
      <w:r w:rsidRPr="00972834">
        <w:rPr>
          <w:rFonts w:cs="Arial"/>
          <w:bCs/>
          <w:sz w:val="24"/>
        </w:rPr>
        <w:t xml:space="preserve">      </w:t>
      </w:r>
      <w:r>
        <w:rPr>
          <w:rFonts w:cs="Arial"/>
          <w:bCs/>
          <w:sz w:val="24"/>
        </w:rPr>
        <w:t xml:space="preserve">                       </w:t>
      </w:r>
      <w:r w:rsidRPr="00972834">
        <w:rPr>
          <w:rFonts w:cs="Arial"/>
          <w:bCs/>
          <w:sz w:val="24"/>
        </w:rPr>
        <w:t xml:space="preserve">майстер дільниці                                              </w:t>
      </w:r>
      <w:r>
        <w:rPr>
          <w:rFonts w:cs="Arial"/>
          <w:bCs/>
          <w:sz w:val="24"/>
        </w:rPr>
        <w:t xml:space="preserve">     </w:t>
      </w:r>
      <w:r w:rsidRPr="00972834">
        <w:rPr>
          <w:rFonts w:cs="Arial"/>
          <w:bCs/>
          <w:sz w:val="24"/>
        </w:rPr>
        <w:t xml:space="preserve">    Марія КУНЬО                                                                                                         </w:t>
      </w:r>
    </w:p>
    <w:p w:rsidR="004D02FA" w:rsidRDefault="004D02FA" w:rsidP="00F83810">
      <w:pPr>
        <w:pStyle w:val="Standard"/>
        <w:rPr>
          <w:sz w:val="24"/>
        </w:rPr>
      </w:pPr>
    </w:p>
    <w:p w:rsidR="004D02FA" w:rsidRDefault="004D02FA" w:rsidP="00F83810">
      <w:pPr>
        <w:pStyle w:val="Standard"/>
        <w:rPr>
          <w:sz w:val="24"/>
        </w:rPr>
      </w:pPr>
    </w:p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/>
    <w:p w:rsidR="00F83810" w:rsidRDefault="00F83810" w:rsidP="00F83810">
      <w:pPr>
        <w:pStyle w:val="11"/>
        <w:outlineLvl w:val="9"/>
        <w:rPr>
          <w:sz w:val="22"/>
          <w:szCs w:val="22"/>
        </w:rPr>
      </w:pPr>
    </w:p>
    <w:p w:rsidR="00F83810" w:rsidRDefault="00F83810" w:rsidP="00F83810">
      <w:pPr>
        <w:pStyle w:val="11"/>
        <w:outlineLvl w:val="9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p w:rsidR="00F83810" w:rsidRDefault="00F83810" w:rsidP="00F83810">
      <w:pPr>
        <w:pStyle w:val="Standard"/>
        <w:jc w:val="center"/>
        <w:rPr>
          <w:sz w:val="22"/>
          <w:szCs w:val="22"/>
        </w:rPr>
      </w:pPr>
    </w:p>
    <w:sectPr w:rsidR="00F83810" w:rsidSect="00CB3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10"/>
    <w:rsid w:val="00021849"/>
    <w:rsid w:val="00030F8D"/>
    <w:rsid w:val="00037817"/>
    <w:rsid w:val="0015142F"/>
    <w:rsid w:val="001B0972"/>
    <w:rsid w:val="002705EC"/>
    <w:rsid w:val="00321F98"/>
    <w:rsid w:val="00490929"/>
    <w:rsid w:val="004C7F53"/>
    <w:rsid w:val="004D02FA"/>
    <w:rsid w:val="00563F38"/>
    <w:rsid w:val="005D1F3A"/>
    <w:rsid w:val="007860D4"/>
    <w:rsid w:val="007B16BC"/>
    <w:rsid w:val="00846BDD"/>
    <w:rsid w:val="00874294"/>
    <w:rsid w:val="009244E7"/>
    <w:rsid w:val="00965A53"/>
    <w:rsid w:val="00972834"/>
    <w:rsid w:val="009D36FB"/>
    <w:rsid w:val="00A24D7A"/>
    <w:rsid w:val="00A748F3"/>
    <w:rsid w:val="00B105D5"/>
    <w:rsid w:val="00B44CDC"/>
    <w:rsid w:val="00BB51C3"/>
    <w:rsid w:val="00BD4AF4"/>
    <w:rsid w:val="00C1340E"/>
    <w:rsid w:val="00CB3AAF"/>
    <w:rsid w:val="00D339E4"/>
    <w:rsid w:val="00D7008E"/>
    <w:rsid w:val="00F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6F5CB-7CAC-4F9B-8496-524B8350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381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381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val="uk-UA" w:eastAsia="ru-RU"/>
    </w:rPr>
  </w:style>
  <w:style w:type="paragraph" w:customStyle="1" w:styleId="11">
    <w:name w:val="Заголовок 11"/>
    <w:basedOn w:val="Standard"/>
    <w:next w:val="Standard"/>
    <w:rsid w:val="00F83810"/>
    <w:pPr>
      <w:keepNext/>
      <w:jc w:val="right"/>
      <w:outlineLvl w:val="0"/>
    </w:pPr>
    <w:rPr>
      <w:sz w:val="28"/>
    </w:rPr>
  </w:style>
  <w:style w:type="paragraph" w:customStyle="1" w:styleId="TableContents">
    <w:name w:val="Table Contents"/>
    <w:basedOn w:val="Standard"/>
    <w:rsid w:val="00F83810"/>
    <w:pPr>
      <w:suppressLineNumbers/>
    </w:pPr>
  </w:style>
  <w:style w:type="paragraph" w:styleId="a3">
    <w:name w:val="No Spacing"/>
    <w:uiPriority w:val="1"/>
    <w:qFormat/>
    <w:rsid w:val="00030F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CD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4CDC"/>
    <w:rPr>
      <w:rFonts w:ascii="Segoe UI" w:eastAsia="Lucida Sans Unicode" w:hAnsi="Segoe UI" w:cs="Segoe UI"/>
      <w:kern w:val="3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3717-897D-4A57-B598-CE6FBCB6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10835</Words>
  <Characters>6177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Martens</cp:lastModifiedBy>
  <cp:revision>2</cp:revision>
  <cp:lastPrinted>2024-09-17T06:19:00Z</cp:lastPrinted>
  <dcterms:created xsi:type="dcterms:W3CDTF">2024-09-23T12:38:00Z</dcterms:created>
  <dcterms:modified xsi:type="dcterms:W3CDTF">2024-09-23T12:38:00Z</dcterms:modified>
</cp:coreProperties>
</file>