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4"/>
        <w:gridCol w:w="3285"/>
        <w:gridCol w:w="3285"/>
      </w:tblGrid>
      <w:tr w:rsidR="008F5B32" w:rsidRPr="00C84568" w14:paraId="25E3C8CB" w14:textId="77777777" w:rsidTr="00FF7554">
        <w:trPr>
          <w:trHeight w:val="1026"/>
        </w:trPr>
        <w:tc>
          <w:tcPr>
            <w:tcW w:w="9854" w:type="dxa"/>
            <w:gridSpan w:val="3"/>
          </w:tcPr>
          <w:p w14:paraId="1348E9DF" w14:textId="27A11DE4" w:rsidR="008F5B32" w:rsidRPr="00C84568" w:rsidRDefault="008F5B32" w:rsidP="00FF7554">
            <w:pPr>
              <w:pStyle w:val="a7"/>
              <w:spacing w:line="360" w:lineRule="auto"/>
              <w:rPr>
                <w:b/>
                <w:bCs/>
                <w:sz w:val="26"/>
                <w:szCs w:val="26"/>
              </w:rPr>
            </w:pPr>
            <w:bookmarkStart w:id="0" w:name="_GoBack"/>
            <w:r>
              <w:rPr>
                <w:noProof/>
                <w:sz w:val="26"/>
                <w:szCs w:val="26"/>
                <w:lang w:eastAsia="uk-UA"/>
              </w:rPr>
              <w:drawing>
                <wp:inline distT="0" distB="0" distL="0" distR="0" wp14:anchorId="2EF73035" wp14:editId="6692C51F">
                  <wp:extent cx="423545"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545" cy="601980"/>
                          </a:xfrm>
                          <a:prstGeom prst="rect">
                            <a:avLst/>
                          </a:prstGeom>
                          <a:noFill/>
                          <a:ln>
                            <a:noFill/>
                          </a:ln>
                        </pic:spPr>
                      </pic:pic>
                    </a:graphicData>
                  </a:graphic>
                </wp:inline>
              </w:drawing>
            </w:r>
          </w:p>
          <w:p w14:paraId="6F40CA01" w14:textId="77777777" w:rsidR="008F5B32" w:rsidRPr="00E323DB" w:rsidRDefault="008F5B32" w:rsidP="00FF7554">
            <w:pPr>
              <w:pStyle w:val="a7"/>
              <w:rPr>
                <w:b/>
                <w:bCs/>
              </w:rPr>
            </w:pPr>
            <w:r w:rsidRPr="00E323DB">
              <w:rPr>
                <w:b/>
                <w:bCs/>
              </w:rPr>
              <w:t>ЧЕРВОНОГРАДСЬКА МІСЬКА РАДА</w:t>
            </w:r>
          </w:p>
          <w:p w14:paraId="239278D5" w14:textId="77777777" w:rsidR="008F5B32" w:rsidRPr="00E323DB" w:rsidRDefault="008F5B32" w:rsidP="00FF7554">
            <w:pPr>
              <w:pStyle w:val="a7"/>
              <w:rPr>
                <w:b/>
                <w:bCs/>
                <w:spacing w:val="20"/>
              </w:rPr>
            </w:pPr>
            <w:r w:rsidRPr="00E323DB">
              <w:rPr>
                <w:b/>
                <w:bCs/>
              </w:rPr>
              <w:t>ЧЕРВОНОГРАДСЬКОГО РАЙОНУ</w:t>
            </w:r>
          </w:p>
          <w:p w14:paraId="45324F95" w14:textId="77777777" w:rsidR="008F5B32" w:rsidRPr="004C072F" w:rsidRDefault="008F5B32" w:rsidP="00FF7554">
            <w:pPr>
              <w:pStyle w:val="a7"/>
              <w:rPr>
                <w:bCs/>
                <w:spacing w:val="20"/>
              </w:rPr>
            </w:pPr>
            <w:r w:rsidRPr="00E323DB">
              <w:rPr>
                <w:b/>
                <w:bCs/>
                <w:spacing w:val="20"/>
              </w:rPr>
              <w:t>Львівської області</w:t>
            </w:r>
          </w:p>
          <w:p w14:paraId="3623D68E" w14:textId="77777777" w:rsidR="008F5B32" w:rsidRPr="00B10B61" w:rsidRDefault="008F5B32" w:rsidP="00FF7554">
            <w:pPr>
              <w:spacing w:line="360" w:lineRule="auto"/>
              <w:jc w:val="center"/>
              <w:rPr>
                <w:sz w:val="28"/>
                <w:szCs w:val="28"/>
                <w:u w:val="single"/>
              </w:rPr>
            </w:pPr>
            <w:r w:rsidRPr="00B10B61">
              <w:rPr>
                <w:b/>
                <w:bCs/>
                <w:sz w:val="28"/>
                <w:szCs w:val="28"/>
              </w:rPr>
              <w:t xml:space="preserve">восьма сесія </w:t>
            </w:r>
            <w:r w:rsidRPr="00B10B61">
              <w:rPr>
                <w:b/>
                <w:bCs/>
                <w:spacing w:val="20"/>
                <w:sz w:val="28"/>
                <w:szCs w:val="28"/>
              </w:rPr>
              <w:t>восьмого скликання</w:t>
            </w:r>
          </w:p>
          <w:p w14:paraId="17EACDBF" w14:textId="77777777" w:rsidR="008F5B32" w:rsidRPr="00C84568" w:rsidRDefault="008F5B32" w:rsidP="00FF7554">
            <w:pPr>
              <w:jc w:val="center"/>
              <w:rPr>
                <w:sz w:val="32"/>
                <w:szCs w:val="32"/>
              </w:rPr>
            </w:pPr>
            <w:r w:rsidRPr="004C072F">
              <w:rPr>
                <w:b/>
                <w:bCs/>
                <w:sz w:val="32"/>
                <w:szCs w:val="32"/>
              </w:rPr>
              <w:t>Р І Ш Е Н Н Я</w:t>
            </w:r>
          </w:p>
        </w:tc>
      </w:tr>
      <w:tr w:rsidR="008F5B32" w:rsidRPr="00C84568" w14:paraId="48B12AFF" w14:textId="77777777" w:rsidTr="00FF7554">
        <w:tc>
          <w:tcPr>
            <w:tcW w:w="3284" w:type="dxa"/>
          </w:tcPr>
          <w:p w14:paraId="2E9AD443" w14:textId="77777777" w:rsidR="008F5B32" w:rsidRPr="00C84568" w:rsidRDefault="008F5B32" w:rsidP="00FF7554">
            <w:pPr>
              <w:jc w:val="center"/>
              <w:rPr>
                <w:sz w:val="26"/>
                <w:szCs w:val="26"/>
              </w:rPr>
            </w:pPr>
          </w:p>
        </w:tc>
        <w:tc>
          <w:tcPr>
            <w:tcW w:w="3285" w:type="dxa"/>
          </w:tcPr>
          <w:p w14:paraId="04CDD0E1" w14:textId="77777777" w:rsidR="008F5B32" w:rsidRPr="00C84568" w:rsidRDefault="008F5B32" w:rsidP="00FF7554">
            <w:pPr>
              <w:pStyle w:val="1"/>
              <w:outlineLvl w:val="0"/>
              <w:rPr>
                <w:b w:val="0"/>
                <w:bCs w:val="0"/>
              </w:rPr>
            </w:pPr>
          </w:p>
        </w:tc>
        <w:tc>
          <w:tcPr>
            <w:tcW w:w="3285" w:type="dxa"/>
          </w:tcPr>
          <w:p w14:paraId="66D3069A" w14:textId="77777777" w:rsidR="008F5B32" w:rsidRPr="00C84568" w:rsidRDefault="008F5B32" w:rsidP="00FF7554">
            <w:pPr>
              <w:jc w:val="center"/>
              <w:rPr>
                <w:sz w:val="26"/>
                <w:szCs w:val="26"/>
              </w:rPr>
            </w:pPr>
          </w:p>
        </w:tc>
      </w:tr>
      <w:tr w:rsidR="008F5B32" w:rsidRPr="00C84568" w14:paraId="3244A4B4" w14:textId="77777777" w:rsidTr="00FF7554">
        <w:tc>
          <w:tcPr>
            <w:tcW w:w="3284" w:type="dxa"/>
          </w:tcPr>
          <w:p w14:paraId="4FCB4570" w14:textId="06EE38E5" w:rsidR="008F5B32" w:rsidRPr="00C84568" w:rsidRDefault="00D36B2A" w:rsidP="00FF7554">
            <w:pPr>
              <w:rPr>
                <w:sz w:val="26"/>
                <w:szCs w:val="26"/>
              </w:rPr>
            </w:pPr>
            <w:r>
              <w:rPr>
                <w:sz w:val="26"/>
                <w:szCs w:val="26"/>
              </w:rPr>
              <w:t>20.05.2021</w:t>
            </w:r>
            <w:r w:rsidR="008F5B32" w:rsidRPr="00C84568">
              <w:rPr>
                <w:sz w:val="26"/>
                <w:szCs w:val="26"/>
              </w:rPr>
              <w:t xml:space="preserve"> </w:t>
            </w:r>
            <w:r w:rsidR="008F5B32" w:rsidRPr="00C84568">
              <w:rPr>
                <w:sz w:val="26"/>
                <w:szCs w:val="26"/>
              </w:rPr>
              <w:tab/>
            </w:r>
          </w:p>
        </w:tc>
        <w:tc>
          <w:tcPr>
            <w:tcW w:w="3285" w:type="dxa"/>
          </w:tcPr>
          <w:p w14:paraId="4433BA7F" w14:textId="77777777" w:rsidR="008F5B32" w:rsidRPr="00C84568" w:rsidRDefault="008F5B32" w:rsidP="00FF7554">
            <w:pPr>
              <w:jc w:val="center"/>
              <w:rPr>
                <w:sz w:val="26"/>
                <w:szCs w:val="26"/>
              </w:rPr>
            </w:pPr>
            <w:r w:rsidRPr="00C84568">
              <w:rPr>
                <w:sz w:val="26"/>
                <w:szCs w:val="26"/>
              </w:rPr>
              <w:t>м.Червоноград</w:t>
            </w:r>
          </w:p>
        </w:tc>
        <w:tc>
          <w:tcPr>
            <w:tcW w:w="3285" w:type="dxa"/>
          </w:tcPr>
          <w:p w14:paraId="0F8667B1" w14:textId="71AB24D3" w:rsidR="008F5B32" w:rsidRPr="00C84568" w:rsidRDefault="008F5B32" w:rsidP="00D36B2A">
            <w:pPr>
              <w:jc w:val="right"/>
              <w:rPr>
                <w:sz w:val="26"/>
                <w:szCs w:val="26"/>
              </w:rPr>
            </w:pPr>
            <w:r w:rsidRPr="00C84568">
              <w:rPr>
                <w:sz w:val="26"/>
                <w:szCs w:val="26"/>
              </w:rPr>
              <w:t>№</w:t>
            </w:r>
            <w:r w:rsidR="00D36B2A">
              <w:rPr>
                <w:sz w:val="26"/>
                <w:szCs w:val="26"/>
              </w:rPr>
              <w:t>468</w:t>
            </w:r>
          </w:p>
        </w:tc>
      </w:tr>
      <w:tr w:rsidR="008F5B32" w:rsidRPr="00C84568" w14:paraId="666A0ECB" w14:textId="77777777" w:rsidTr="00FF7554">
        <w:tc>
          <w:tcPr>
            <w:tcW w:w="3284" w:type="dxa"/>
          </w:tcPr>
          <w:p w14:paraId="0E6F5819" w14:textId="77777777" w:rsidR="008F5B32" w:rsidRPr="00C84568" w:rsidRDefault="008F5B32" w:rsidP="00FF7554">
            <w:pPr>
              <w:rPr>
                <w:sz w:val="26"/>
                <w:szCs w:val="26"/>
              </w:rPr>
            </w:pPr>
          </w:p>
        </w:tc>
        <w:tc>
          <w:tcPr>
            <w:tcW w:w="3285" w:type="dxa"/>
          </w:tcPr>
          <w:p w14:paraId="60936E3A" w14:textId="77777777" w:rsidR="008F5B32" w:rsidRPr="00C84568" w:rsidRDefault="008F5B32" w:rsidP="00FF7554">
            <w:pPr>
              <w:jc w:val="center"/>
              <w:rPr>
                <w:i/>
                <w:iCs/>
                <w:sz w:val="26"/>
                <w:szCs w:val="26"/>
              </w:rPr>
            </w:pPr>
          </w:p>
        </w:tc>
        <w:tc>
          <w:tcPr>
            <w:tcW w:w="3285" w:type="dxa"/>
          </w:tcPr>
          <w:p w14:paraId="12F89B4A" w14:textId="77777777" w:rsidR="008F5B32" w:rsidRPr="00C84568" w:rsidRDefault="008F5B32" w:rsidP="00FF7554">
            <w:pPr>
              <w:jc w:val="center"/>
              <w:rPr>
                <w:sz w:val="26"/>
                <w:szCs w:val="26"/>
              </w:rPr>
            </w:pPr>
          </w:p>
        </w:tc>
      </w:tr>
    </w:tbl>
    <w:p w14:paraId="1800BF59" w14:textId="77777777" w:rsidR="003C418B" w:rsidRDefault="008F5B32" w:rsidP="003C418B">
      <w:pPr>
        <w:pStyle w:val="a4"/>
        <w:spacing w:before="0" w:beforeAutospacing="0" w:after="0" w:afterAutospacing="0"/>
        <w:rPr>
          <w:b/>
          <w:sz w:val="26"/>
          <w:szCs w:val="26"/>
        </w:rPr>
      </w:pPr>
      <w:r w:rsidRPr="007E4548">
        <w:rPr>
          <w:b/>
          <w:sz w:val="26"/>
          <w:szCs w:val="26"/>
        </w:rPr>
        <w:br/>
      </w:r>
      <w:r w:rsidR="003C418B" w:rsidRPr="003C418B">
        <w:rPr>
          <w:b/>
          <w:sz w:val="26"/>
          <w:szCs w:val="26"/>
        </w:rPr>
        <w:t>Про внесення змін у План доброчесності</w:t>
      </w:r>
    </w:p>
    <w:p w14:paraId="401067C7" w14:textId="6FB9847C" w:rsidR="008F5B32" w:rsidRPr="007E4548" w:rsidRDefault="003C418B" w:rsidP="003C418B">
      <w:pPr>
        <w:pStyle w:val="a4"/>
        <w:spacing w:before="0" w:beforeAutospacing="0" w:after="0" w:afterAutospacing="0"/>
        <w:rPr>
          <w:b/>
          <w:sz w:val="26"/>
          <w:szCs w:val="26"/>
        </w:rPr>
      </w:pPr>
      <w:r w:rsidRPr="003C418B">
        <w:rPr>
          <w:b/>
          <w:sz w:val="26"/>
          <w:szCs w:val="26"/>
        </w:rPr>
        <w:t xml:space="preserve"> міста Червоноград 2020 – 2022</w:t>
      </w:r>
      <w:r w:rsidR="008F5B32" w:rsidRPr="007E4548">
        <w:rPr>
          <w:b/>
          <w:sz w:val="26"/>
          <w:szCs w:val="26"/>
        </w:rPr>
        <w:br/>
      </w:r>
    </w:p>
    <w:p w14:paraId="506A255E" w14:textId="77777777" w:rsidR="008F5B32" w:rsidRDefault="008F5B32" w:rsidP="008F5B32">
      <w:pPr>
        <w:pStyle w:val="2"/>
        <w:ind w:firstLine="708"/>
      </w:pPr>
    </w:p>
    <w:p w14:paraId="13286C74" w14:textId="77777777" w:rsidR="008F5B32" w:rsidRPr="002E53AD" w:rsidRDefault="008F5B32" w:rsidP="008F5B32">
      <w:pPr>
        <w:pStyle w:val="12"/>
        <w:ind w:firstLine="540"/>
      </w:pPr>
      <w:proofErr w:type="spellStart"/>
      <w:r w:rsidRPr="00944E70">
        <w:rPr>
          <w:sz w:val="26"/>
          <w:szCs w:val="26"/>
        </w:rPr>
        <w:t>В</w:t>
      </w:r>
      <w:r>
        <w:rPr>
          <w:sz w:val="26"/>
          <w:szCs w:val="26"/>
        </w:rPr>
        <w:t>i</w:t>
      </w:r>
      <w:r w:rsidRPr="00944E70">
        <w:rPr>
          <w:sz w:val="26"/>
          <w:szCs w:val="26"/>
        </w:rPr>
        <w:t>дпов</w:t>
      </w:r>
      <w:r>
        <w:rPr>
          <w:sz w:val="26"/>
          <w:szCs w:val="26"/>
        </w:rPr>
        <w:t>i</w:t>
      </w:r>
      <w:r w:rsidRPr="00944E70">
        <w:rPr>
          <w:sz w:val="26"/>
          <w:szCs w:val="26"/>
        </w:rPr>
        <w:t>дно</w:t>
      </w:r>
      <w:proofErr w:type="spellEnd"/>
      <w:r w:rsidRPr="00944E70">
        <w:rPr>
          <w:sz w:val="26"/>
          <w:szCs w:val="26"/>
        </w:rPr>
        <w:t xml:space="preserve"> до Закону </w:t>
      </w:r>
      <w:proofErr w:type="spellStart"/>
      <w:r w:rsidRPr="00944E70">
        <w:rPr>
          <w:sz w:val="26"/>
          <w:szCs w:val="26"/>
        </w:rPr>
        <w:t>України</w:t>
      </w:r>
      <w:proofErr w:type="spellEnd"/>
      <w:r w:rsidRPr="00944E70">
        <w:rPr>
          <w:sz w:val="26"/>
          <w:szCs w:val="26"/>
        </w:rPr>
        <w:t xml:space="preserve"> "Про </w:t>
      </w:r>
      <w:proofErr w:type="spellStart"/>
      <w:r w:rsidRPr="00944E70">
        <w:rPr>
          <w:sz w:val="26"/>
          <w:szCs w:val="26"/>
        </w:rPr>
        <w:t>м</w:t>
      </w:r>
      <w:r>
        <w:rPr>
          <w:sz w:val="26"/>
          <w:szCs w:val="26"/>
        </w:rPr>
        <w:t>i</w:t>
      </w:r>
      <w:r w:rsidRPr="00944E70">
        <w:rPr>
          <w:sz w:val="26"/>
          <w:szCs w:val="26"/>
        </w:rPr>
        <w:t>сцеве</w:t>
      </w:r>
      <w:proofErr w:type="spellEnd"/>
      <w:r w:rsidRPr="00944E70">
        <w:rPr>
          <w:sz w:val="26"/>
          <w:szCs w:val="26"/>
        </w:rPr>
        <w:t xml:space="preserve"> </w:t>
      </w:r>
      <w:proofErr w:type="spellStart"/>
      <w:r w:rsidRPr="00944E70">
        <w:rPr>
          <w:sz w:val="26"/>
          <w:szCs w:val="26"/>
        </w:rPr>
        <w:t>самоврядування</w:t>
      </w:r>
      <w:proofErr w:type="spellEnd"/>
      <w:r w:rsidRPr="00944E70">
        <w:rPr>
          <w:sz w:val="26"/>
          <w:szCs w:val="26"/>
        </w:rPr>
        <w:t xml:space="preserve"> в </w:t>
      </w:r>
      <w:proofErr w:type="spellStart"/>
      <w:r w:rsidRPr="00944E70">
        <w:rPr>
          <w:sz w:val="26"/>
          <w:szCs w:val="26"/>
        </w:rPr>
        <w:t>Україн</w:t>
      </w:r>
      <w:r>
        <w:rPr>
          <w:sz w:val="26"/>
          <w:szCs w:val="26"/>
        </w:rPr>
        <w:t>i</w:t>
      </w:r>
      <w:proofErr w:type="spellEnd"/>
      <w:r w:rsidRPr="00944E70">
        <w:rPr>
          <w:sz w:val="26"/>
          <w:szCs w:val="26"/>
        </w:rPr>
        <w:t xml:space="preserve">", </w:t>
      </w:r>
      <w:r>
        <w:rPr>
          <w:sz w:val="26"/>
          <w:szCs w:val="26"/>
          <w:lang w:val="uk-UA"/>
        </w:rPr>
        <w:t xml:space="preserve">Закону України «Про запобігання корупції», </w:t>
      </w:r>
      <w:r w:rsidRPr="00944E70">
        <w:rPr>
          <w:sz w:val="26"/>
          <w:szCs w:val="26"/>
        </w:rPr>
        <w:t xml:space="preserve">Закону </w:t>
      </w:r>
      <w:proofErr w:type="spellStart"/>
      <w:r w:rsidRPr="00944E70">
        <w:rPr>
          <w:sz w:val="26"/>
          <w:szCs w:val="26"/>
        </w:rPr>
        <w:t>України</w:t>
      </w:r>
      <w:proofErr w:type="spellEnd"/>
      <w:r w:rsidRPr="00944E70">
        <w:rPr>
          <w:sz w:val="26"/>
          <w:szCs w:val="26"/>
        </w:rPr>
        <w:t xml:space="preserve"> «Про </w:t>
      </w:r>
      <w:proofErr w:type="spellStart"/>
      <w:r w:rsidRPr="00944E70">
        <w:rPr>
          <w:sz w:val="26"/>
          <w:szCs w:val="26"/>
        </w:rPr>
        <w:t>внесення</w:t>
      </w:r>
      <w:proofErr w:type="spellEnd"/>
      <w:r w:rsidRPr="00944E70">
        <w:rPr>
          <w:sz w:val="26"/>
          <w:szCs w:val="26"/>
        </w:rPr>
        <w:t xml:space="preserve"> </w:t>
      </w:r>
      <w:proofErr w:type="spellStart"/>
      <w:r w:rsidRPr="00944E70">
        <w:rPr>
          <w:sz w:val="26"/>
          <w:szCs w:val="26"/>
        </w:rPr>
        <w:t>змін</w:t>
      </w:r>
      <w:proofErr w:type="spellEnd"/>
      <w:r w:rsidRPr="00944E70">
        <w:rPr>
          <w:sz w:val="26"/>
          <w:szCs w:val="26"/>
        </w:rPr>
        <w:t xml:space="preserve"> до </w:t>
      </w:r>
      <w:proofErr w:type="spellStart"/>
      <w:r w:rsidRPr="00944E70">
        <w:rPr>
          <w:sz w:val="26"/>
          <w:szCs w:val="26"/>
        </w:rPr>
        <w:t>деяких</w:t>
      </w:r>
      <w:proofErr w:type="spellEnd"/>
      <w:r w:rsidRPr="00944E70">
        <w:rPr>
          <w:sz w:val="26"/>
          <w:szCs w:val="26"/>
        </w:rPr>
        <w:t xml:space="preserve"> </w:t>
      </w:r>
      <w:proofErr w:type="spellStart"/>
      <w:r w:rsidRPr="00944E70">
        <w:rPr>
          <w:sz w:val="26"/>
          <w:szCs w:val="26"/>
        </w:rPr>
        <w:t>законодавчих</w:t>
      </w:r>
      <w:proofErr w:type="spellEnd"/>
      <w:r w:rsidRPr="00944E70">
        <w:rPr>
          <w:sz w:val="26"/>
          <w:szCs w:val="26"/>
        </w:rPr>
        <w:t xml:space="preserve"> </w:t>
      </w:r>
      <w:proofErr w:type="spellStart"/>
      <w:r w:rsidRPr="00944E70">
        <w:rPr>
          <w:sz w:val="26"/>
          <w:szCs w:val="26"/>
        </w:rPr>
        <w:t>актів</w:t>
      </w:r>
      <w:proofErr w:type="spellEnd"/>
      <w:r w:rsidRPr="00944E70">
        <w:rPr>
          <w:sz w:val="26"/>
          <w:szCs w:val="26"/>
        </w:rPr>
        <w:t xml:space="preserve"> </w:t>
      </w:r>
      <w:proofErr w:type="spellStart"/>
      <w:r w:rsidRPr="00944E70">
        <w:rPr>
          <w:sz w:val="26"/>
          <w:szCs w:val="26"/>
        </w:rPr>
        <w:t>України</w:t>
      </w:r>
      <w:proofErr w:type="spellEnd"/>
      <w:r w:rsidRPr="00944E70">
        <w:rPr>
          <w:sz w:val="26"/>
          <w:szCs w:val="26"/>
        </w:rPr>
        <w:t xml:space="preserve"> </w:t>
      </w:r>
      <w:proofErr w:type="spellStart"/>
      <w:r w:rsidRPr="00944E70">
        <w:rPr>
          <w:sz w:val="26"/>
          <w:szCs w:val="26"/>
        </w:rPr>
        <w:t>щодо</w:t>
      </w:r>
      <w:proofErr w:type="spellEnd"/>
      <w:r w:rsidRPr="00944E70">
        <w:rPr>
          <w:sz w:val="26"/>
          <w:szCs w:val="26"/>
        </w:rPr>
        <w:t xml:space="preserve"> </w:t>
      </w:r>
      <w:proofErr w:type="spellStart"/>
      <w:r w:rsidRPr="00944E70">
        <w:rPr>
          <w:sz w:val="26"/>
          <w:szCs w:val="26"/>
        </w:rPr>
        <w:t>забезпечення</w:t>
      </w:r>
      <w:proofErr w:type="spellEnd"/>
      <w:r w:rsidRPr="00944E70">
        <w:rPr>
          <w:sz w:val="26"/>
          <w:szCs w:val="26"/>
        </w:rPr>
        <w:t xml:space="preserve"> </w:t>
      </w:r>
      <w:proofErr w:type="spellStart"/>
      <w:r w:rsidRPr="00944E70">
        <w:rPr>
          <w:sz w:val="26"/>
          <w:szCs w:val="26"/>
        </w:rPr>
        <w:t>ефективності</w:t>
      </w:r>
      <w:proofErr w:type="spellEnd"/>
      <w:r w:rsidRPr="00944E70">
        <w:rPr>
          <w:sz w:val="26"/>
          <w:szCs w:val="26"/>
        </w:rPr>
        <w:t xml:space="preserve"> </w:t>
      </w:r>
      <w:proofErr w:type="spellStart"/>
      <w:r w:rsidRPr="00944E70">
        <w:rPr>
          <w:sz w:val="26"/>
          <w:szCs w:val="26"/>
        </w:rPr>
        <w:t>інституційного</w:t>
      </w:r>
      <w:proofErr w:type="spellEnd"/>
      <w:r w:rsidRPr="00944E70">
        <w:rPr>
          <w:sz w:val="26"/>
          <w:szCs w:val="26"/>
        </w:rPr>
        <w:t xml:space="preserve"> </w:t>
      </w:r>
      <w:proofErr w:type="spellStart"/>
      <w:r w:rsidRPr="00944E70">
        <w:rPr>
          <w:sz w:val="26"/>
          <w:szCs w:val="26"/>
        </w:rPr>
        <w:t>механізму</w:t>
      </w:r>
      <w:proofErr w:type="spellEnd"/>
      <w:r w:rsidRPr="00944E70">
        <w:rPr>
          <w:sz w:val="26"/>
          <w:szCs w:val="26"/>
        </w:rPr>
        <w:t xml:space="preserve"> </w:t>
      </w:r>
      <w:proofErr w:type="spellStart"/>
      <w:r w:rsidRPr="00944E70">
        <w:rPr>
          <w:sz w:val="26"/>
          <w:szCs w:val="26"/>
        </w:rPr>
        <w:t>запобігання</w:t>
      </w:r>
      <w:proofErr w:type="spellEnd"/>
      <w:r w:rsidRPr="00944E70">
        <w:rPr>
          <w:sz w:val="26"/>
          <w:szCs w:val="26"/>
        </w:rPr>
        <w:t xml:space="preserve"> </w:t>
      </w:r>
      <w:proofErr w:type="spellStart"/>
      <w:r w:rsidRPr="00944E70">
        <w:rPr>
          <w:sz w:val="26"/>
          <w:szCs w:val="26"/>
        </w:rPr>
        <w:t>корупції</w:t>
      </w:r>
      <w:proofErr w:type="spellEnd"/>
      <w:r w:rsidRPr="00944E70">
        <w:rPr>
          <w:sz w:val="26"/>
          <w:szCs w:val="26"/>
        </w:rPr>
        <w:t>»,</w:t>
      </w:r>
      <w:r>
        <w:rPr>
          <w:sz w:val="26"/>
          <w:szCs w:val="26"/>
        </w:rPr>
        <w:t xml:space="preserve"> </w:t>
      </w:r>
      <w:r w:rsidRPr="00944E70">
        <w:rPr>
          <w:sz w:val="26"/>
          <w:szCs w:val="26"/>
        </w:rPr>
        <w:t xml:space="preserve">  Закону </w:t>
      </w:r>
      <w:proofErr w:type="spellStart"/>
      <w:r w:rsidRPr="00944E70">
        <w:rPr>
          <w:sz w:val="26"/>
          <w:szCs w:val="26"/>
        </w:rPr>
        <w:t>України</w:t>
      </w:r>
      <w:proofErr w:type="spellEnd"/>
      <w:r w:rsidRPr="00944E70">
        <w:rPr>
          <w:sz w:val="26"/>
          <w:szCs w:val="26"/>
        </w:rPr>
        <w:t xml:space="preserve"> «Про </w:t>
      </w:r>
      <w:proofErr w:type="spellStart"/>
      <w:r w:rsidRPr="00944E70">
        <w:rPr>
          <w:sz w:val="26"/>
          <w:szCs w:val="26"/>
        </w:rPr>
        <w:t>внесення</w:t>
      </w:r>
      <w:proofErr w:type="spellEnd"/>
      <w:r w:rsidRPr="00944E70">
        <w:rPr>
          <w:sz w:val="26"/>
          <w:szCs w:val="26"/>
        </w:rPr>
        <w:t xml:space="preserve"> </w:t>
      </w:r>
      <w:proofErr w:type="spellStart"/>
      <w:r w:rsidRPr="00944E70">
        <w:rPr>
          <w:sz w:val="26"/>
          <w:szCs w:val="26"/>
        </w:rPr>
        <w:t>змін</w:t>
      </w:r>
      <w:proofErr w:type="spellEnd"/>
      <w:r w:rsidRPr="00944E70">
        <w:rPr>
          <w:sz w:val="26"/>
          <w:szCs w:val="26"/>
        </w:rPr>
        <w:t xml:space="preserve"> до Закону </w:t>
      </w:r>
      <w:proofErr w:type="spellStart"/>
      <w:r w:rsidRPr="00944E70">
        <w:rPr>
          <w:sz w:val="26"/>
          <w:szCs w:val="26"/>
        </w:rPr>
        <w:t>України</w:t>
      </w:r>
      <w:proofErr w:type="spellEnd"/>
      <w:r w:rsidRPr="00944E70">
        <w:rPr>
          <w:sz w:val="26"/>
          <w:szCs w:val="26"/>
        </w:rPr>
        <w:t xml:space="preserve"> «Про </w:t>
      </w:r>
      <w:proofErr w:type="spellStart"/>
      <w:r w:rsidRPr="00944E70">
        <w:rPr>
          <w:sz w:val="26"/>
          <w:szCs w:val="26"/>
        </w:rPr>
        <w:t>публічні</w:t>
      </w:r>
      <w:proofErr w:type="spellEnd"/>
      <w:r w:rsidRPr="00944E70">
        <w:rPr>
          <w:sz w:val="26"/>
          <w:szCs w:val="26"/>
        </w:rPr>
        <w:t xml:space="preserve"> </w:t>
      </w:r>
      <w:proofErr w:type="spellStart"/>
      <w:r w:rsidRPr="00944E70">
        <w:rPr>
          <w:sz w:val="26"/>
          <w:szCs w:val="26"/>
        </w:rPr>
        <w:t>закупі</w:t>
      </w:r>
      <w:proofErr w:type="gramStart"/>
      <w:r w:rsidRPr="00944E70">
        <w:rPr>
          <w:sz w:val="26"/>
          <w:szCs w:val="26"/>
        </w:rPr>
        <w:t>вл</w:t>
      </w:r>
      <w:proofErr w:type="gramEnd"/>
      <w:r w:rsidRPr="00944E70">
        <w:rPr>
          <w:sz w:val="26"/>
          <w:szCs w:val="26"/>
        </w:rPr>
        <w:t>і</w:t>
      </w:r>
      <w:proofErr w:type="spellEnd"/>
      <w:r w:rsidRPr="00944E70">
        <w:rPr>
          <w:sz w:val="26"/>
          <w:szCs w:val="26"/>
        </w:rPr>
        <w:t xml:space="preserve">» та </w:t>
      </w:r>
      <w:proofErr w:type="spellStart"/>
      <w:r w:rsidRPr="00944E70">
        <w:rPr>
          <w:sz w:val="26"/>
          <w:szCs w:val="26"/>
        </w:rPr>
        <w:t>деяких</w:t>
      </w:r>
      <w:proofErr w:type="spellEnd"/>
      <w:r w:rsidRPr="00944E70">
        <w:rPr>
          <w:sz w:val="26"/>
          <w:szCs w:val="26"/>
        </w:rPr>
        <w:t xml:space="preserve"> </w:t>
      </w:r>
      <w:proofErr w:type="spellStart"/>
      <w:r w:rsidRPr="00944E70">
        <w:rPr>
          <w:sz w:val="26"/>
          <w:szCs w:val="26"/>
        </w:rPr>
        <w:t>інших</w:t>
      </w:r>
      <w:proofErr w:type="spellEnd"/>
      <w:r w:rsidRPr="00944E70">
        <w:rPr>
          <w:sz w:val="26"/>
          <w:szCs w:val="26"/>
        </w:rPr>
        <w:t xml:space="preserve"> </w:t>
      </w:r>
      <w:proofErr w:type="spellStart"/>
      <w:r w:rsidRPr="00944E70">
        <w:rPr>
          <w:sz w:val="26"/>
          <w:szCs w:val="26"/>
        </w:rPr>
        <w:t>законодавчих</w:t>
      </w:r>
      <w:proofErr w:type="spellEnd"/>
      <w:r w:rsidRPr="00944E70">
        <w:rPr>
          <w:sz w:val="26"/>
          <w:szCs w:val="26"/>
        </w:rPr>
        <w:t xml:space="preserve"> </w:t>
      </w:r>
      <w:proofErr w:type="spellStart"/>
      <w:r w:rsidRPr="00944E70">
        <w:rPr>
          <w:sz w:val="26"/>
          <w:szCs w:val="26"/>
        </w:rPr>
        <w:t>актів</w:t>
      </w:r>
      <w:proofErr w:type="spellEnd"/>
      <w:r w:rsidRPr="00944E70">
        <w:rPr>
          <w:sz w:val="26"/>
          <w:szCs w:val="26"/>
        </w:rPr>
        <w:t xml:space="preserve"> </w:t>
      </w:r>
      <w:proofErr w:type="spellStart"/>
      <w:r w:rsidRPr="00944E70">
        <w:rPr>
          <w:sz w:val="26"/>
          <w:szCs w:val="26"/>
        </w:rPr>
        <w:t>України</w:t>
      </w:r>
      <w:proofErr w:type="spellEnd"/>
      <w:r w:rsidRPr="00944E70">
        <w:rPr>
          <w:sz w:val="26"/>
          <w:szCs w:val="26"/>
        </w:rPr>
        <w:t xml:space="preserve"> </w:t>
      </w:r>
      <w:proofErr w:type="spellStart"/>
      <w:r w:rsidRPr="00944E70">
        <w:rPr>
          <w:sz w:val="26"/>
          <w:szCs w:val="26"/>
        </w:rPr>
        <w:t>щодо</w:t>
      </w:r>
      <w:proofErr w:type="spellEnd"/>
      <w:r w:rsidRPr="00944E70">
        <w:rPr>
          <w:sz w:val="26"/>
          <w:szCs w:val="26"/>
        </w:rPr>
        <w:t xml:space="preserve"> </w:t>
      </w:r>
      <w:proofErr w:type="spellStart"/>
      <w:r w:rsidRPr="00944E70">
        <w:rPr>
          <w:sz w:val="26"/>
          <w:szCs w:val="26"/>
        </w:rPr>
        <w:t>вдосконалення</w:t>
      </w:r>
      <w:proofErr w:type="spellEnd"/>
      <w:r w:rsidRPr="00944E70">
        <w:rPr>
          <w:sz w:val="26"/>
          <w:szCs w:val="26"/>
        </w:rPr>
        <w:t xml:space="preserve"> </w:t>
      </w:r>
      <w:proofErr w:type="spellStart"/>
      <w:r w:rsidRPr="00944E70">
        <w:rPr>
          <w:sz w:val="26"/>
          <w:szCs w:val="26"/>
        </w:rPr>
        <w:t>публічних</w:t>
      </w:r>
      <w:proofErr w:type="spellEnd"/>
      <w:r w:rsidRPr="00944E70">
        <w:rPr>
          <w:sz w:val="26"/>
          <w:szCs w:val="26"/>
        </w:rPr>
        <w:t xml:space="preserve"> </w:t>
      </w:r>
      <w:proofErr w:type="spellStart"/>
      <w:r>
        <w:rPr>
          <w:sz w:val="26"/>
          <w:szCs w:val="26"/>
        </w:rPr>
        <w:t>закупівель</w:t>
      </w:r>
      <w:proofErr w:type="spellEnd"/>
      <w:r>
        <w:rPr>
          <w:sz w:val="26"/>
          <w:szCs w:val="26"/>
        </w:rPr>
        <w:t>»,</w:t>
      </w:r>
      <w:r w:rsidRPr="00944E70">
        <w:rPr>
          <w:sz w:val="26"/>
          <w:szCs w:val="26"/>
        </w:rPr>
        <w:t xml:space="preserve"> Закону </w:t>
      </w:r>
      <w:proofErr w:type="spellStart"/>
      <w:r w:rsidRPr="00944E70">
        <w:rPr>
          <w:sz w:val="26"/>
          <w:szCs w:val="26"/>
        </w:rPr>
        <w:t>України</w:t>
      </w:r>
      <w:proofErr w:type="spellEnd"/>
      <w:r w:rsidRPr="00944E70">
        <w:rPr>
          <w:sz w:val="26"/>
          <w:szCs w:val="26"/>
        </w:rPr>
        <w:t xml:space="preserve"> «Про </w:t>
      </w:r>
      <w:proofErr w:type="spellStart"/>
      <w:r w:rsidRPr="00944E70">
        <w:rPr>
          <w:sz w:val="26"/>
          <w:szCs w:val="26"/>
        </w:rPr>
        <w:t>оренду</w:t>
      </w:r>
      <w:proofErr w:type="spellEnd"/>
      <w:r w:rsidRPr="00944E70">
        <w:rPr>
          <w:sz w:val="26"/>
          <w:szCs w:val="26"/>
        </w:rPr>
        <w:t xml:space="preserve"> державного та </w:t>
      </w:r>
      <w:proofErr w:type="spellStart"/>
      <w:r w:rsidRPr="00944E70">
        <w:rPr>
          <w:sz w:val="26"/>
          <w:szCs w:val="26"/>
        </w:rPr>
        <w:t>комунал</w:t>
      </w:r>
      <w:r>
        <w:rPr>
          <w:sz w:val="26"/>
          <w:szCs w:val="26"/>
        </w:rPr>
        <w:t>ьного</w:t>
      </w:r>
      <w:proofErr w:type="spellEnd"/>
      <w:r>
        <w:rPr>
          <w:sz w:val="26"/>
          <w:szCs w:val="26"/>
        </w:rPr>
        <w:t xml:space="preserve"> майна»</w:t>
      </w:r>
      <w:r>
        <w:rPr>
          <w:sz w:val="26"/>
          <w:szCs w:val="26"/>
          <w:lang w:val="uk-UA"/>
        </w:rPr>
        <w:t xml:space="preserve">, заслухавши </w:t>
      </w:r>
      <w:r w:rsidRPr="00E26700">
        <w:rPr>
          <w:sz w:val="26"/>
          <w:szCs w:val="26"/>
          <w:lang w:val="uk-UA"/>
        </w:rPr>
        <w:t xml:space="preserve">Зведений звіт виконання Плану Доброчесності </w:t>
      </w:r>
      <w:r w:rsidRPr="00944E70">
        <w:rPr>
          <w:sz w:val="26"/>
          <w:szCs w:val="26"/>
          <w:lang w:val="uk-UA"/>
        </w:rPr>
        <w:t xml:space="preserve">міста  Червоноград 2020 </w:t>
      </w:r>
      <w:r>
        <w:rPr>
          <w:sz w:val="26"/>
          <w:szCs w:val="26"/>
          <w:lang w:val="uk-UA"/>
        </w:rPr>
        <w:t>–</w:t>
      </w:r>
      <w:r w:rsidRPr="00944E70">
        <w:rPr>
          <w:sz w:val="26"/>
          <w:szCs w:val="26"/>
          <w:lang w:val="uk-UA"/>
        </w:rPr>
        <w:t xml:space="preserve"> 2022</w:t>
      </w:r>
      <w:r>
        <w:rPr>
          <w:sz w:val="26"/>
          <w:szCs w:val="26"/>
          <w:lang w:val="uk-UA"/>
        </w:rPr>
        <w:t xml:space="preserve">, </w:t>
      </w:r>
      <w:r w:rsidRPr="00944E70">
        <w:rPr>
          <w:sz w:val="26"/>
          <w:szCs w:val="26"/>
        </w:rPr>
        <w:t xml:space="preserve"> </w:t>
      </w:r>
      <w:proofErr w:type="spellStart"/>
      <w:r w:rsidRPr="00944E70">
        <w:rPr>
          <w:sz w:val="26"/>
          <w:szCs w:val="26"/>
        </w:rPr>
        <w:t>Червоноградська</w:t>
      </w:r>
      <w:proofErr w:type="spellEnd"/>
      <w:r w:rsidRPr="00944E70">
        <w:rPr>
          <w:sz w:val="26"/>
          <w:szCs w:val="26"/>
        </w:rPr>
        <w:t xml:space="preserve"> </w:t>
      </w:r>
      <w:proofErr w:type="spellStart"/>
      <w:r w:rsidRPr="00944E70">
        <w:rPr>
          <w:sz w:val="26"/>
          <w:szCs w:val="26"/>
        </w:rPr>
        <w:t>м</w:t>
      </w:r>
      <w:proofErr w:type="gramStart"/>
      <w:r>
        <w:rPr>
          <w:sz w:val="26"/>
          <w:szCs w:val="26"/>
        </w:rPr>
        <w:t>i</w:t>
      </w:r>
      <w:proofErr w:type="gramEnd"/>
      <w:r w:rsidRPr="00944E70">
        <w:rPr>
          <w:sz w:val="26"/>
          <w:szCs w:val="26"/>
        </w:rPr>
        <w:t>ська</w:t>
      </w:r>
      <w:proofErr w:type="spellEnd"/>
      <w:r w:rsidRPr="00944E70">
        <w:rPr>
          <w:sz w:val="26"/>
          <w:szCs w:val="26"/>
        </w:rPr>
        <w:t xml:space="preserve"> рада</w:t>
      </w:r>
      <w:r w:rsidRPr="00E323DB">
        <w:t>,</w:t>
      </w:r>
      <w:r w:rsidRPr="00E323DB">
        <w:rPr>
          <w:bCs/>
          <w:color w:val="FF0000"/>
        </w:rPr>
        <w:t xml:space="preserve">  </w:t>
      </w:r>
    </w:p>
    <w:p w14:paraId="10D567CC" w14:textId="77777777" w:rsidR="008F5B32" w:rsidRPr="00C84568" w:rsidRDefault="008F5B32" w:rsidP="008F5B32">
      <w:pPr>
        <w:pStyle w:val="a5"/>
        <w:rPr>
          <w:b/>
          <w:bCs/>
          <w:color w:val="FF0000"/>
        </w:rPr>
      </w:pPr>
    </w:p>
    <w:p w14:paraId="65FBC5CA" w14:textId="77777777" w:rsidR="008F5B32" w:rsidRPr="004A24E4" w:rsidRDefault="008F5B32" w:rsidP="008F5B32">
      <w:pPr>
        <w:pStyle w:val="a5"/>
        <w:ind w:firstLine="720"/>
        <w:rPr>
          <w:b/>
        </w:rPr>
      </w:pPr>
      <w:r w:rsidRPr="004A24E4">
        <w:rPr>
          <w:b/>
        </w:rPr>
        <w:t>ВИРІШИЛА:</w:t>
      </w:r>
    </w:p>
    <w:p w14:paraId="06DFB792" w14:textId="77777777" w:rsidR="008F5B32" w:rsidRPr="006D5EAE" w:rsidRDefault="008F5B32" w:rsidP="008F5B32">
      <w:pPr>
        <w:pStyle w:val="a4"/>
        <w:spacing w:before="0" w:beforeAutospacing="0" w:after="0" w:afterAutospacing="0"/>
        <w:jc w:val="both"/>
        <w:rPr>
          <w:color w:val="000000"/>
          <w:sz w:val="26"/>
          <w:szCs w:val="26"/>
        </w:rPr>
      </w:pPr>
      <w:r>
        <w:rPr>
          <w:color w:val="000000"/>
          <w:sz w:val="26"/>
          <w:szCs w:val="26"/>
        </w:rPr>
        <w:tab/>
      </w:r>
    </w:p>
    <w:p w14:paraId="4F91FFB4" w14:textId="2BCDF9AF" w:rsidR="008F5B32" w:rsidRPr="009B75A0" w:rsidRDefault="008F5B32" w:rsidP="008F5B32">
      <w:pPr>
        <w:jc w:val="both"/>
        <w:rPr>
          <w:sz w:val="26"/>
          <w:szCs w:val="26"/>
          <w:bdr w:val="none" w:sz="0" w:space="0" w:color="auto" w:frame="1"/>
        </w:rPr>
      </w:pPr>
      <w:r w:rsidRPr="006D5EAE">
        <w:rPr>
          <w:sz w:val="26"/>
          <w:szCs w:val="26"/>
          <w:bdr w:val="none" w:sz="0" w:space="0" w:color="auto" w:frame="1"/>
        </w:rPr>
        <w:tab/>
      </w:r>
      <w:r>
        <w:rPr>
          <w:sz w:val="26"/>
          <w:szCs w:val="26"/>
          <w:bdr w:val="none" w:sz="0" w:space="0" w:color="auto" w:frame="1"/>
        </w:rPr>
        <w:t xml:space="preserve">1. </w:t>
      </w:r>
      <w:r w:rsidR="003C418B">
        <w:rPr>
          <w:sz w:val="26"/>
          <w:szCs w:val="26"/>
          <w:bdr w:val="none" w:sz="0" w:space="0" w:color="auto" w:frame="1"/>
        </w:rPr>
        <w:t xml:space="preserve">Внести </w:t>
      </w:r>
      <w:r w:rsidR="003C418B" w:rsidRPr="003C418B">
        <w:rPr>
          <w:sz w:val="26"/>
          <w:szCs w:val="26"/>
          <w:bdr w:val="none" w:sz="0" w:space="0" w:color="auto" w:frame="1"/>
        </w:rPr>
        <w:t>змін</w:t>
      </w:r>
      <w:r w:rsidR="003C418B">
        <w:rPr>
          <w:sz w:val="26"/>
          <w:szCs w:val="26"/>
          <w:bdr w:val="none" w:sz="0" w:space="0" w:color="auto" w:frame="1"/>
        </w:rPr>
        <w:t>и</w:t>
      </w:r>
      <w:r w:rsidR="003C418B" w:rsidRPr="003C418B">
        <w:rPr>
          <w:sz w:val="26"/>
          <w:szCs w:val="26"/>
          <w:bdr w:val="none" w:sz="0" w:space="0" w:color="auto" w:frame="1"/>
        </w:rPr>
        <w:t xml:space="preserve"> у План доброчесності міста Червоноград 2020 – 2022</w:t>
      </w:r>
      <w:r w:rsidR="003C418B">
        <w:rPr>
          <w:sz w:val="26"/>
          <w:szCs w:val="26"/>
          <w:bdr w:val="none" w:sz="0" w:space="0" w:color="auto" w:frame="1"/>
        </w:rPr>
        <w:t xml:space="preserve">, виклавши </w:t>
      </w:r>
      <w:r w:rsidR="003C418B" w:rsidRPr="003C418B">
        <w:rPr>
          <w:sz w:val="26"/>
          <w:szCs w:val="26"/>
          <w:bdr w:val="none" w:sz="0" w:space="0" w:color="auto" w:frame="1"/>
        </w:rPr>
        <w:t xml:space="preserve"> </w:t>
      </w:r>
      <w:r w:rsidR="003C418B">
        <w:rPr>
          <w:sz w:val="26"/>
          <w:szCs w:val="26"/>
        </w:rPr>
        <w:t xml:space="preserve">розділ 4 «План дій» </w:t>
      </w:r>
      <w:r w:rsidR="003C418B" w:rsidRPr="003C418B">
        <w:rPr>
          <w:sz w:val="26"/>
          <w:szCs w:val="26"/>
          <w:bdr w:val="none" w:sz="0" w:space="0" w:color="auto" w:frame="1"/>
        </w:rPr>
        <w:t>План</w:t>
      </w:r>
      <w:r w:rsidR="003C418B">
        <w:rPr>
          <w:sz w:val="26"/>
          <w:szCs w:val="26"/>
          <w:bdr w:val="none" w:sz="0" w:space="0" w:color="auto" w:frame="1"/>
        </w:rPr>
        <w:t>у</w:t>
      </w:r>
      <w:r w:rsidR="003C418B" w:rsidRPr="003C418B">
        <w:rPr>
          <w:sz w:val="26"/>
          <w:szCs w:val="26"/>
          <w:bdr w:val="none" w:sz="0" w:space="0" w:color="auto" w:frame="1"/>
        </w:rPr>
        <w:t xml:space="preserve"> доброчесності міста Червоноград 2020 – 2022</w:t>
      </w:r>
      <w:r w:rsidR="003C418B">
        <w:rPr>
          <w:sz w:val="26"/>
          <w:szCs w:val="26"/>
        </w:rPr>
        <w:t xml:space="preserve"> затверженим рішенням </w:t>
      </w:r>
      <w:r w:rsidR="003C418B" w:rsidRPr="00AA20C4">
        <w:rPr>
          <w:sz w:val="26"/>
          <w:szCs w:val="26"/>
        </w:rPr>
        <w:t>Червоноградської міської ради</w:t>
      </w:r>
      <w:r w:rsidR="003C418B">
        <w:rPr>
          <w:sz w:val="26"/>
          <w:szCs w:val="26"/>
        </w:rPr>
        <w:t xml:space="preserve"> від 20.02.2020р. № 1564</w:t>
      </w:r>
      <w:r w:rsidR="00FF7554">
        <w:rPr>
          <w:sz w:val="26"/>
          <w:szCs w:val="26"/>
        </w:rPr>
        <w:t xml:space="preserve"> </w:t>
      </w:r>
      <w:r w:rsidR="003C418B">
        <w:rPr>
          <w:sz w:val="26"/>
          <w:szCs w:val="26"/>
        </w:rPr>
        <w:t>в но</w:t>
      </w:r>
      <w:r>
        <w:rPr>
          <w:sz w:val="26"/>
          <w:szCs w:val="26"/>
        </w:rPr>
        <w:t>вій редакцій</w:t>
      </w:r>
      <w:r w:rsidRPr="000E7417">
        <w:rPr>
          <w:sz w:val="26"/>
          <w:szCs w:val="26"/>
        </w:rPr>
        <w:t xml:space="preserve">, що </w:t>
      </w:r>
      <w:hyperlink r:id="rId10" w:history="1">
        <w:r w:rsidRPr="00814749">
          <w:rPr>
            <w:sz w:val="26"/>
            <w:szCs w:val="26"/>
          </w:rPr>
          <w:t>додається</w:t>
        </w:r>
      </w:hyperlink>
      <w:r w:rsidRPr="006D5EAE">
        <w:rPr>
          <w:sz w:val="26"/>
          <w:szCs w:val="26"/>
          <w:bdr w:val="none" w:sz="0" w:space="0" w:color="auto" w:frame="1"/>
        </w:rPr>
        <w:t>.</w:t>
      </w:r>
    </w:p>
    <w:p w14:paraId="420C8E65" w14:textId="661D8DE0" w:rsidR="008F5B32" w:rsidRDefault="008F5B32" w:rsidP="00C20895">
      <w:pPr>
        <w:pStyle w:val="a4"/>
        <w:spacing w:before="0" w:beforeAutospacing="0" w:after="0" w:afterAutospacing="0"/>
        <w:jc w:val="both"/>
        <w:rPr>
          <w:bCs/>
          <w:sz w:val="26"/>
          <w:szCs w:val="26"/>
        </w:rPr>
      </w:pPr>
      <w:r>
        <w:rPr>
          <w:sz w:val="26"/>
          <w:szCs w:val="26"/>
        </w:rPr>
        <w:tab/>
        <w:t>2</w:t>
      </w:r>
      <w:r w:rsidRPr="006D5EAE">
        <w:rPr>
          <w:sz w:val="26"/>
          <w:szCs w:val="26"/>
        </w:rPr>
        <w:t xml:space="preserve">. </w:t>
      </w:r>
      <w:r w:rsidRPr="004C072F">
        <w:rPr>
          <w:sz w:val="26"/>
          <w:szCs w:val="26"/>
        </w:rPr>
        <w:t xml:space="preserve">Контроль за виконанням рішення покласти на постійну комісію з питань </w:t>
      </w:r>
      <w:r w:rsidRPr="005F16DB">
        <w:rPr>
          <w:bCs/>
          <w:sz w:val="26"/>
          <w:szCs w:val="26"/>
        </w:rPr>
        <w:t>депутатської дiяльностi, забезпечення законностi,</w:t>
      </w:r>
      <w:r>
        <w:rPr>
          <w:bCs/>
          <w:sz w:val="26"/>
          <w:szCs w:val="26"/>
        </w:rPr>
        <w:t xml:space="preserve"> </w:t>
      </w:r>
      <w:r w:rsidRPr="005F16DB">
        <w:rPr>
          <w:bCs/>
          <w:sz w:val="26"/>
          <w:szCs w:val="26"/>
        </w:rPr>
        <w:t>антикорупцiйної</w:t>
      </w:r>
      <w:r>
        <w:rPr>
          <w:bCs/>
          <w:sz w:val="26"/>
          <w:szCs w:val="26"/>
        </w:rPr>
        <w:t xml:space="preserve"> полiтики, захисту прав людини, </w:t>
      </w:r>
      <w:r w:rsidRPr="005F16DB">
        <w:rPr>
          <w:bCs/>
          <w:sz w:val="26"/>
          <w:szCs w:val="26"/>
        </w:rPr>
        <w:t xml:space="preserve">сприяння децентралiзацiї, розвитку </w:t>
      </w:r>
      <w:r>
        <w:rPr>
          <w:bCs/>
          <w:sz w:val="26"/>
          <w:szCs w:val="26"/>
        </w:rPr>
        <w:t xml:space="preserve">місцевого </w:t>
      </w:r>
      <w:r w:rsidRPr="005F16DB">
        <w:rPr>
          <w:bCs/>
          <w:sz w:val="26"/>
          <w:szCs w:val="26"/>
        </w:rPr>
        <w:t>самоврядування та громадянського суспiльства,</w:t>
      </w:r>
      <w:r>
        <w:rPr>
          <w:bCs/>
          <w:sz w:val="26"/>
          <w:szCs w:val="26"/>
        </w:rPr>
        <w:t xml:space="preserve"> </w:t>
      </w:r>
      <w:r w:rsidRPr="005F16DB">
        <w:rPr>
          <w:bCs/>
          <w:sz w:val="26"/>
          <w:szCs w:val="26"/>
        </w:rPr>
        <w:t>свободи</w:t>
      </w:r>
      <w:r>
        <w:rPr>
          <w:bCs/>
          <w:sz w:val="26"/>
          <w:szCs w:val="26"/>
        </w:rPr>
        <w:t xml:space="preserve"> </w:t>
      </w:r>
      <w:r w:rsidRPr="005F16DB">
        <w:rPr>
          <w:bCs/>
          <w:sz w:val="26"/>
          <w:szCs w:val="26"/>
        </w:rPr>
        <w:t xml:space="preserve">слова та </w:t>
      </w:r>
      <w:r>
        <w:rPr>
          <w:bCs/>
          <w:sz w:val="26"/>
          <w:szCs w:val="26"/>
        </w:rPr>
        <w:t>інформації (Майданович С.В.)</w:t>
      </w:r>
      <w:r w:rsidRPr="004C072F">
        <w:rPr>
          <w:sz w:val="26"/>
          <w:szCs w:val="26"/>
        </w:rPr>
        <w:t>.</w:t>
      </w:r>
    </w:p>
    <w:p w14:paraId="76BF929A" w14:textId="77777777" w:rsidR="008F5B32" w:rsidRDefault="008F5B32" w:rsidP="008F5B32">
      <w:pPr>
        <w:jc w:val="both"/>
        <w:rPr>
          <w:bCs/>
          <w:sz w:val="26"/>
          <w:szCs w:val="26"/>
        </w:rPr>
      </w:pPr>
    </w:p>
    <w:p w14:paraId="2E681CF3" w14:textId="77777777" w:rsidR="008F5B32" w:rsidRDefault="008F5B32" w:rsidP="008F5B32">
      <w:pPr>
        <w:jc w:val="both"/>
        <w:rPr>
          <w:bCs/>
          <w:sz w:val="26"/>
          <w:szCs w:val="26"/>
        </w:rPr>
      </w:pPr>
    </w:p>
    <w:p w14:paraId="6B2B6B9E" w14:textId="77777777" w:rsidR="008F5B32" w:rsidRPr="00775760" w:rsidRDefault="008F5B32" w:rsidP="008F5B32">
      <w:pPr>
        <w:jc w:val="both"/>
        <w:rPr>
          <w:bCs/>
          <w:sz w:val="26"/>
          <w:szCs w:val="26"/>
        </w:rPr>
      </w:pPr>
    </w:p>
    <w:tbl>
      <w:tblPr>
        <w:tblW w:w="9850" w:type="dxa"/>
        <w:tblInd w:w="-12" w:type="dxa"/>
        <w:tblLook w:val="01E0" w:firstRow="1" w:lastRow="1" w:firstColumn="1" w:lastColumn="1" w:noHBand="0" w:noVBand="0"/>
      </w:tblPr>
      <w:tblGrid>
        <w:gridCol w:w="3283"/>
        <w:gridCol w:w="2082"/>
        <w:gridCol w:w="4485"/>
      </w:tblGrid>
      <w:tr w:rsidR="008F5B32" w:rsidRPr="0084375F" w14:paraId="4A8422C7" w14:textId="77777777" w:rsidTr="00FF7554">
        <w:trPr>
          <w:trHeight w:val="552"/>
        </w:trPr>
        <w:tc>
          <w:tcPr>
            <w:tcW w:w="3283" w:type="dxa"/>
          </w:tcPr>
          <w:p w14:paraId="7BCC8854" w14:textId="77777777" w:rsidR="008F5B32" w:rsidRPr="0084375F" w:rsidRDefault="008F5B32" w:rsidP="00FF7554">
            <w:pPr>
              <w:rPr>
                <w:sz w:val="26"/>
                <w:szCs w:val="26"/>
                <w:lang w:val="ru-RU"/>
              </w:rPr>
            </w:pPr>
            <w:r>
              <w:rPr>
                <w:sz w:val="26"/>
                <w:szCs w:val="26"/>
              </w:rPr>
              <w:t xml:space="preserve">          </w:t>
            </w:r>
            <w:r w:rsidRPr="00213F17">
              <w:rPr>
                <w:sz w:val="26"/>
                <w:szCs w:val="26"/>
              </w:rPr>
              <w:t xml:space="preserve"> </w:t>
            </w:r>
            <w:proofErr w:type="spellStart"/>
            <w:r w:rsidRPr="0084375F">
              <w:rPr>
                <w:sz w:val="26"/>
                <w:szCs w:val="26"/>
                <w:lang w:val="ru-RU"/>
              </w:rPr>
              <w:t>Міський</w:t>
            </w:r>
            <w:proofErr w:type="spellEnd"/>
            <w:r w:rsidRPr="0084375F">
              <w:rPr>
                <w:sz w:val="26"/>
                <w:szCs w:val="26"/>
                <w:lang w:val="ru-RU"/>
              </w:rPr>
              <w:t xml:space="preserve"> голова </w:t>
            </w:r>
          </w:p>
        </w:tc>
        <w:tc>
          <w:tcPr>
            <w:tcW w:w="2082" w:type="dxa"/>
          </w:tcPr>
          <w:p w14:paraId="7096E923" w14:textId="77777777" w:rsidR="008F5B32" w:rsidRPr="0084375F" w:rsidRDefault="008F5B32" w:rsidP="00FF7554">
            <w:pPr>
              <w:jc w:val="center"/>
              <w:rPr>
                <w:sz w:val="26"/>
                <w:szCs w:val="26"/>
                <w:lang w:val="ru-RU"/>
              </w:rPr>
            </w:pPr>
            <w:r w:rsidRPr="0084375F">
              <w:rPr>
                <w:sz w:val="26"/>
                <w:szCs w:val="26"/>
                <w:lang w:val="ru-RU"/>
              </w:rPr>
              <w:t> </w:t>
            </w:r>
          </w:p>
        </w:tc>
        <w:tc>
          <w:tcPr>
            <w:tcW w:w="4485" w:type="dxa"/>
          </w:tcPr>
          <w:p w14:paraId="687ACFD6" w14:textId="77777777" w:rsidR="008F5B32" w:rsidRPr="0084375F" w:rsidRDefault="008F5B32" w:rsidP="00FF7554">
            <w:pPr>
              <w:rPr>
                <w:sz w:val="26"/>
                <w:szCs w:val="26"/>
                <w:lang w:val="ru-RU"/>
              </w:rPr>
            </w:pPr>
            <w:r>
              <w:rPr>
                <w:sz w:val="26"/>
                <w:szCs w:val="26"/>
                <w:lang w:val="ru-RU"/>
              </w:rPr>
              <w:t xml:space="preserve">         </w:t>
            </w:r>
            <w:proofErr w:type="spellStart"/>
            <w:r w:rsidRPr="0084375F">
              <w:rPr>
                <w:sz w:val="26"/>
                <w:szCs w:val="26"/>
                <w:lang w:val="ru-RU"/>
              </w:rPr>
              <w:t>Андрій</w:t>
            </w:r>
            <w:proofErr w:type="spellEnd"/>
            <w:r w:rsidRPr="0084375F">
              <w:rPr>
                <w:sz w:val="26"/>
                <w:szCs w:val="26"/>
                <w:lang w:val="ru-RU"/>
              </w:rPr>
              <w:t xml:space="preserve"> ЗАЛ</w:t>
            </w:r>
            <w:r>
              <w:rPr>
                <w:sz w:val="26"/>
                <w:szCs w:val="26"/>
                <w:lang w:val="ru-RU"/>
              </w:rPr>
              <w:t>І</w:t>
            </w:r>
            <w:r w:rsidRPr="0084375F">
              <w:rPr>
                <w:sz w:val="26"/>
                <w:szCs w:val="26"/>
                <w:lang w:val="ru-RU"/>
              </w:rPr>
              <w:t>ВСЬКИЙ</w:t>
            </w:r>
          </w:p>
        </w:tc>
      </w:tr>
      <w:bookmarkEnd w:id="0"/>
    </w:tbl>
    <w:p w14:paraId="4A37048F" w14:textId="77777777" w:rsidR="008F5B32" w:rsidRDefault="008F5B32" w:rsidP="008F5B32">
      <w:pPr>
        <w:rPr>
          <w:sz w:val="26"/>
          <w:szCs w:val="26"/>
        </w:rPr>
        <w:sectPr w:rsidR="008F5B32" w:rsidSect="00FF7554">
          <w:pgSz w:w="11907" w:h="16840" w:code="9"/>
          <w:pgMar w:top="851" w:right="567" w:bottom="851" w:left="1418" w:header="397" w:footer="510" w:gutter="0"/>
          <w:cols w:space="720"/>
          <w:titlePg/>
        </w:sectPr>
      </w:pPr>
    </w:p>
    <w:p w14:paraId="3BB6BABD" w14:textId="131913D0" w:rsidR="008F5B32" w:rsidRPr="00C41D3D" w:rsidRDefault="00C20895" w:rsidP="008F5B32">
      <w:pPr>
        <w:jc w:val="both"/>
        <w:rPr>
          <w:color w:val="FFFFFF" w:themeColor="background1"/>
          <w:sz w:val="28"/>
          <w:szCs w:val="28"/>
        </w:rPr>
      </w:pPr>
      <w:r w:rsidRPr="00C41D3D">
        <w:rPr>
          <w:color w:val="FFFFFF" w:themeColor="background1"/>
          <w:sz w:val="28"/>
          <w:szCs w:val="28"/>
        </w:rPr>
        <w:lastRenderedPageBreak/>
        <w:t>Проект рішення №8р2</w:t>
      </w:r>
    </w:p>
    <w:p w14:paraId="6C26C7DD" w14:textId="77777777" w:rsidR="008F5B32" w:rsidRDefault="008F5B32" w:rsidP="008F5B32"/>
    <w:p w14:paraId="26CE5602" w14:textId="77777777" w:rsidR="008F5B32" w:rsidRDefault="008F5B32" w:rsidP="008F5B32"/>
    <w:p w14:paraId="54C653C8" w14:textId="77777777" w:rsidR="008F5B32" w:rsidRDefault="008F5B32" w:rsidP="008F5B32"/>
    <w:p w14:paraId="5788FD51" w14:textId="77777777" w:rsidR="008F5B32" w:rsidRDefault="008F5B32" w:rsidP="008F5B32"/>
    <w:p w14:paraId="3D6AE837" w14:textId="77777777" w:rsidR="008F5B32" w:rsidRDefault="008F5B32" w:rsidP="008F5B32"/>
    <w:p w14:paraId="495B4D03" w14:textId="77777777" w:rsidR="008F5B32" w:rsidRDefault="008F5B32" w:rsidP="008F5B32"/>
    <w:p w14:paraId="4EA64D6C" w14:textId="77777777" w:rsidR="008F5B32" w:rsidRDefault="008F5B32" w:rsidP="008F5B32"/>
    <w:p w14:paraId="5CF50033" w14:textId="77777777" w:rsidR="008F5B32" w:rsidRDefault="008F5B32" w:rsidP="008F5B32"/>
    <w:p w14:paraId="3E1587CF" w14:textId="77777777" w:rsidR="008F5B32" w:rsidRDefault="008F5B32" w:rsidP="008F5B32"/>
    <w:p w14:paraId="5B07DD86" w14:textId="77777777" w:rsidR="008F5B32" w:rsidRDefault="008F5B32" w:rsidP="008F5B32"/>
    <w:p w14:paraId="57CA48E7" w14:textId="77777777" w:rsidR="008F5B32" w:rsidRDefault="008F5B32" w:rsidP="008F5B32"/>
    <w:p w14:paraId="065B9CFD" w14:textId="77777777" w:rsidR="008F5B32" w:rsidRDefault="008F5B32" w:rsidP="008F5B32"/>
    <w:p w14:paraId="03A24BF0" w14:textId="77777777" w:rsidR="008F5B32" w:rsidRDefault="008F5B32" w:rsidP="008F5B32"/>
    <w:p w14:paraId="0447E83E" w14:textId="77777777" w:rsidR="008F5B32" w:rsidRDefault="008F5B32" w:rsidP="008F5B32"/>
    <w:p w14:paraId="55A552E3" w14:textId="77777777" w:rsidR="008F5B32" w:rsidRDefault="008F5B32" w:rsidP="008F5B32"/>
    <w:p w14:paraId="4269A96E" w14:textId="77777777" w:rsidR="008F5B32" w:rsidRDefault="008F5B32" w:rsidP="008F5B32"/>
    <w:p w14:paraId="6A95A811" w14:textId="77777777" w:rsidR="008F5B32" w:rsidRDefault="008F5B32" w:rsidP="008F5B32"/>
    <w:p w14:paraId="0A5D7C7B" w14:textId="77777777" w:rsidR="008F5B32" w:rsidRDefault="008F5B32" w:rsidP="008F5B32"/>
    <w:p w14:paraId="3F7D282A" w14:textId="77777777" w:rsidR="008F5B32" w:rsidRDefault="008F5B32" w:rsidP="008F5B32"/>
    <w:p w14:paraId="3F7AB6EA" w14:textId="77777777" w:rsidR="008F5B32" w:rsidRDefault="008F5B32" w:rsidP="008F5B32"/>
    <w:p w14:paraId="61C7F8CF" w14:textId="77777777" w:rsidR="008F5B32" w:rsidRDefault="008F5B32" w:rsidP="008F5B32"/>
    <w:p w14:paraId="4FA11A2E" w14:textId="77777777" w:rsidR="008F5B32" w:rsidRDefault="008F5B32" w:rsidP="008F5B32"/>
    <w:p w14:paraId="72762FA6" w14:textId="77777777" w:rsidR="008F5B32" w:rsidRDefault="008F5B32" w:rsidP="008F5B32"/>
    <w:p w14:paraId="3B0EE472" w14:textId="77777777" w:rsidR="008F5B32" w:rsidRDefault="008F5B32" w:rsidP="008F5B32"/>
    <w:p w14:paraId="611353A9" w14:textId="77777777" w:rsidR="008F5B32" w:rsidRDefault="008F5B32" w:rsidP="008F5B32"/>
    <w:p w14:paraId="6FB83597" w14:textId="77777777" w:rsidR="008F5B32" w:rsidRDefault="008F5B32" w:rsidP="008F5B32"/>
    <w:p w14:paraId="3D7D682A" w14:textId="77777777" w:rsidR="008F5B32" w:rsidRDefault="008F5B32" w:rsidP="008F5B32"/>
    <w:p w14:paraId="0F11F112" w14:textId="77777777" w:rsidR="008F5B32" w:rsidRDefault="008F5B32" w:rsidP="008F5B32"/>
    <w:p w14:paraId="1E2E16B6" w14:textId="77777777" w:rsidR="008F5B32" w:rsidRDefault="008F5B32" w:rsidP="008F5B32"/>
    <w:p w14:paraId="4419CB49" w14:textId="77777777" w:rsidR="00C20895" w:rsidRDefault="00C20895" w:rsidP="008F5B32"/>
    <w:p w14:paraId="2C987641" w14:textId="77777777" w:rsidR="00C20895" w:rsidRDefault="00C20895" w:rsidP="008F5B32"/>
    <w:p w14:paraId="6929FFD5" w14:textId="77777777" w:rsidR="008F5B32" w:rsidRDefault="008F5B32" w:rsidP="008F5B32"/>
    <w:p w14:paraId="0B4885AB" w14:textId="77777777" w:rsidR="008F5B32" w:rsidRDefault="008F5B32" w:rsidP="008F5B32"/>
    <w:p w14:paraId="4A8047DF" w14:textId="77777777" w:rsidR="008F5B32" w:rsidRDefault="008F5B32" w:rsidP="008F5B32"/>
    <w:p w14:paraId="1964DC01" w14:textId="77777777" w:rsidR="008F5B32" w:rsidRDefault="008F5B32" w:rsidP="008F5B32">
      <w:pPr>
        <w:tabs>
          <w:tab w:val="left" w:pos="6521"/>
        </w:tabs>
      </w:pPr>
    </w:p>
    <w:p w14:paraId="4D58DF50" w14:textId="77777777" w:rsidR="008F5B32" w:rsidRDefault="008F5B32" w:rsidP="008F5B32">
      <w:pPr>
        <w:tabs>
          <w:tab w:val="left" w:pos="6521"/>
        </w:tabs>
        <w:rPr>
          <w:sz w:val="26"/>
          <w:szCs w:val="26"/>
        </w:rPr>
      </w:pPr>
    </w:p>
    <w:p w14:paraId="657BEECE" w14:textId="77777777" w:rsidR="008F5B32" w:rsidRDefault="008F5B32" w:rsidP="008F5B32"/>
    <w:p w14:paraId="5E854082" w14:textId="77777777" w:rsidR="008F5B32" w:rsidRDefault="008F5B32" w:rsidP="008F5B32">
      <w:pPr>
        <w:jc w:val="both"/>
        <w:rPr>
          <w:sz w:val="26"/>
          <w:szCs w:val="26"/>
        </w:rPr>
      </w:pPr>
      <w:r w:rsidRPr="00C84568">
        <w:rPr>
          <w:sz w:val="26"/>
          <w:szCs w:val="26"/>
        </w:rPr>
        <w:t>Секретар міської  ради</w:t>
      </w:r>
      <w:r w:rsidRPr="00C84568">
        <w:rPr>
          <w:sz w:val="26"/>
          <w:szCs w:val="26"/>
        </w:rPr>
        <w:tab/>
        <w:t xml:space="preserve">                        </w:t>
      </w:r>
      <w:r>
        <w:rPr>
          <w:sz w:val="26"/>
          <w:szCs w:val="26"/>
        </w:rPr>
        <w:t xml:space="preserve">                               Олександр </w:t>
      </w:r>
      <w:r w:rsidRPr="00C84568">
        <w:rPr>
          <w:sz w:val="26"/>
          <w:szCs w:val="26"/>
        </w:rPr>
        <w:t>ГРАСУЛОВ</w:t>
      </w:r>
    </w:p>
    <w:p w14:paraId="390895BE" w14:textId="77777777" w:rsidR="008F5B32" w:rsidRDefault="008F5B32" w:rsidP="008F5B32">
      <w:pPr>
        <w:jc w:val="center"/>
        <w:rPr>
          <w:sz w:val="26"/>
          <w:szCs w:val="26"/>
        </w:rPr>
      </w:pPr>
    </w:p>
    <w:p w14:paraId="19655DB0" w14:textId="77777777" w:rsidR="008F5B32" w:rsidRDefault="008F5B32" w:rsidP="008F5B32">
      <w:pPr>
        <w:jc w:val="both"/>
        <w:rPr>
          <w:sz w:val="26"/>
          <w:szCs w:val="26"/>
        </w:rPr>
      </w:pPr>
    </w:p>
    <w:p w14:paraId="60C7DD3C" w14:textId="77777777" w:rsidR="008F5B32" w:rsidRDefault="008F5B32" w:rsidP="008F5B32">
      <w:pPr>
        <w:jc w:val="both"/>
        <w:rPr>
          <w:bCs/>
          <w:sz w:val="26"/>
          <w:szCs w:val="26"/>
        </w:rPr>
      </w:pPr>
      <w:r>
        <w:rPr>
          <w:sz w:val="26"/>
          <w:szCs w:val="26"/>
        </w:rPr>
        <w:t xml:space="preserve">Голова </w:t>
      </w:r>
      <w:r>
        <w:rPr>
          <w:bCs/>
          <w:sz w:val="26"/>
          <w:szCs w:val="26"/>
        </w:rPr>
        <w:t>постiйної депутатської</w:t>
      </w:r>
      <w:r w:rsidRPr="005F16DB">
        <w:rPr>
          <w:bCs/>
          <w:sz w:val="26"/>
          <w:szCs w:val="26"/>
        </w:rPr>
        <w:t xml:space="preserve"> </w:t>
      </w:r>
      <w:r>
        <w:rPr>
          <w:bCs/>
          <w:sz w:val="26"/>
          <w:szCs w:val="26"/>
        </w:rPr>
        <w:t>комісії з питань</w:t>
      </w:r>
    </w:p>
    <w:p w14:paraId="6E7F3EC1" w14:textId="77777777" w:rsidR="008F5B32" w:rsidRDefault="008F5B32" w:rsidP="008F5B32">
      <w:pPr>
        <w:jc w:val="both"/>
        <w:rPr>
          <w:bCs/>
          <w:sz w:val="26"/>
          <w:szCs w:val="26"/>
        </w:rPr>
      </w:pPr>
      <w:r w:rsidRPr="005F16DB">
        <w:rPr>
          <w:bCs/>
          <w:sz w:val="26"/>
          <w:szCs w:val="26"/>
        </w:rPr>
        <w:t>депутатської дiяльностi, забезпечення законностi,</w:t>
      </w:r>
    </w:p>
    <w:p w14:paraId="22976AE6" w14:textId="77777777" w:rsidR="008F5B32" w:rsidRDefault="008F5B32" w:rsidP="008F5B32">
      <w:pPr>
        <w:jc w:val="both"/>
        <w:rPr>
          <w:bCs/>
          <w:sz w:val="26"/>
          <w:szCs w:val="26"/>
        </w:rPr>
      </w:pPr>
      <w:r w:rsidRPr="005F16DB">
        <w:rPr>
          <w:bCs/>
          <w:sz w:val="26"/>
          <w:szCs w:val="26"/>
        </w:rPr>
        <w:t>антикорупцiйної</w:t>
      </w:r>
      <w:r>
        <w:rPr>
          <w:bCs/>
          <w:sz w:val="26"/>
          <w:szCs w:val="26"/>
        </w:rPr>
        <w:t xml:space="preserve"> полiтики, захисту прав людини, </w:t>
      </w:r>
    </w:p>
    <w:p w14:paraId="25ECCBE7" w14:textId="77777777" w:rsidR="008F5B32" w:rsidRDefault="008F5B32" w:rsidP="008F5B32">
      <w:pPr>
        <w:jc w:val="both"/>
        <w:rPr>
          <w:bCs/>
          <w:sz w:val="26"/>
          <w:szCs w:val="26"/>
        </w:rPr>
      </w:pPr>
      <w:r w:rsidRPr="005F16DB">
        <w:rPr>
          <w:bCs/>
          <w:sz w:val="26"/>
          <w:szCs w:val="26"/>
        </w:rPr>
        <w:t xml:space="preserve">сприяння децентралiзацiї, розвитку </w:t>
      </w:r>
      <w:r>
        <w:rPr>
          <w:bCs/>
          <w:sz w:val="26"/>
          <w:szCs w:val="26"/>
        </w:rPr>
        <w:t>місцевого</w:t>
      </w:r>
    </w:p>
    <w:p w14:paraId="0857284D" w14:textId="77777777" w:rsidR="008F5B32" w:rsidRDefault="008F5B32" w:rsidP="008F5B32">
      <w:pPr>
        <w:jc w:val="both"/>
        <w:rPr>
          <w:bCs/>
          <w:sz w:val="26"/>
          <w:szCs w:val="26"/>
        </w:rPr>
      </w:pPr>
      <w:r w:rsidRPr="005F16DB">
        <w:rPr>
          <w:bCs/>
          <w:sz w:val="26"/>
          <w:szCs w:val="26"/>
        </w:rPr>
        <w:t>самоврядування та громадянського суспiльства,</w:t>
      </w:r>
    </w:p>
    <w:p w14:paraId="12B1BB1D" w14:textId="77777777" w:rsidR="008F5B32" w:rsidRPr="005F16DB" w:rsidRDefault="008F5B32" w:rsidP="008F5B32">
      <w:pPr>
        <w:tabs>
          <w:tab w:val="left" w:pos="6521"/>
        </w:tabs>
        <w:jc w:val="both"/>
        <w:rPr>
          <w:bCs/>
          <w:sz w:val="26"/>
          <w:szCs w:val="26"/>
        </w:rPr>
      </w:pPr>
      <w:r w:rsidRPr="005F16DB">
        <w:rPr>
          <w:bCs/>
          <w:sz w:val="26"/>
          <w:szCs w:val="26"/>
        </w:rPr>
        <w:t>свободи</w:t>
      </w:r>
      <w:r>
        <w:rPr>
          <w:bCs/>
          <w:sz w:val="26"/>
          <w:szCs w:val="26"/>
        </w:rPr>
        <w:t xml:space="preserve"> </w:t>
      </w:r>
      <w:r w:rsidRPr="005F16DB">
        <w:rPr>
          <w:bCs/>
          <w:sz w:val="26"/>
          <w:szCs w:val="26"/>
        </w:rPr>
        <w:t xml:space="preserve">слова та </w:t>
      </w:r>
      <w:r>
        <w:rPr>
          <w:bCs/>
          <w:sz w:val="26"/>
          <w:szCs w:val="26"/>
        </w:rPr>
        <w:t>інформації                                                   Софія МАЙДАНОВИЧ</w:t>
      </w:r>
    </w:p>
    <w:p w14:paraId="4763F04C" w14:textId="77777777" w:rsidR="008F5B32" w:rsidRPr="00C84568" w:rsidRDefault="008F5B32" w:rsidP="008F5B32">
      <w:pPr>
        <w:jc w:val="both"/>
        <w:rPr>
          <w:sz w:val="26"/>
          <w:szCs w:val="26"/>
        </w:rPr>
      </w:pPr>
    </w:p>
    <w:p w14:paraId="60066641" w14:textId="77777777" w:rsidR="008F5B32" w:rsidRDefault="008F5B32" w:rsidP="008F5B32">
      <w:pPr>
        <w:rPr>
          <w:sz w:val="26"/>
          <w:szCs w:val="26"/>
        </w:rPr>
      </w:pPr>
    </w:p>
    <w:p w14:paraId="708DB2DD" w14:textId="77777777" w:rsidR="008F5B32" w:rsidRDefault="008F5B32" w:rsidP="008F5B32">
      <w:pPr>
        <w:rPr>
          <w:sz w:val="26"/>
          <w:szCs w:val="26"/>
        </w:rPr>
      </w:pPr>
    </w:p>
    <w:p w14:paraId="0713ADAB" w14:textId="77777777" w:rsidR="008F5B32" w:rsidRPr="009514A4" w:rsidRDefault="008F5B32" w:rsidP="008F5B32">
      <w:pPr>
        <w:rPr>
          <w:sz w:val="26"/>
          <w:szCs w:val="26"/>
        </w:rPr>
      </w:pPr>
    </w:p>
    <w:p w14:paraId="18FA2375" w14:textId="77777777" w:rsidR="008F5B32" w:rsidRDefault="008F5B32" w:rsidP="008F5B32">
      <w:pPr>
        <w:tabs>
          <w:tab w:val="left" w:pos="6521"/>
        </w:tabs>
        <w:rPr>
          <w:sz w:val="26"/>
          <w:szCs w:val="26"/>
        </w:rPr>
      </w:pPr>
      <w:r>
        <w:rPr>
          <w:sz w:val="26"/>
          <w:szCs w:val="26"/>
        </w:rPr>
        <w:t>Начальник юридичного відділу</w:t>
      </w:r>
      <w:r>
        <w:rPr>
          <w:sz w:val="26"/>
          <w:szCs w:val="26"/>
        </w:rPr>
        <w:tab/>
      </w:r>
      <w:r w:rsidRPr="009514A4">
        <w:rPr>
          <w:sz w:val="26"/>
          <w:szCs w:val="26"/>
        </w:rPr>
        <w:t>Віталій ЦЮПА</w:t>
      </w:r>
    </w:p>
    <w:p w14:paraId="3EF465D7" w14:textId="77777777" w:rsidR="008F5B32" w:rsidRPr="007032E8" w:rsidRDefault="008F5B32" w:rsidP="008F5B32">
      <w:pPr>
        <w:spacing w:after="120"/>
        <w:jc w:val="center"/>
        <w:rPr>
          <w:b/>
        </w:rPr>
      </w:pPr>
    </w:p>
    <w:p w14:paraId="492B7276" w14:textId="77777777" w:rsidR="008F5B32" w:rsidRDefault="008F5B32" w:rsidP="004D3EF2">
      <w:pPr>
        <w:pBdr>
          <w:top w:val="nil"/>
          <w:left w:val="nil"/>
          <w:bottom w:val="nil"/>
          <w:right w:val="nil"/>
          <w:between w:val="nil"/>
        </w:pBdr>
        <w:tabs>
          <w:tab w:val="left" w:pos="3976"/>
        </w:tabs>
        <w:rPr>
          <w:rFonts w:ascii="Open Sans" w:eastAsia="Open Sans" w:hAnsi="Open Sans" w:cs="Open Sans"/>
          <w:color w:val="000000"/>
        </w:rPr>
        <w:sectPr w:rsidR="008F5B32" w:rsidSect="008F5B32">
          <w:pgSz w:w="11906" w:h="16838"/>
          <w:pgMar w:top="851" w:right="851" w:bottom="1134" w:left="851" w:header="709" w:footer="709" w:gutter="0"/>
          <w:cols w:space="720"/>
          <w:docGrid w:linePitch="272"/>
        </w:sectPr>
      </w:pPr>
    </w:p>
    <w:p w14:paraId="7884C7B6" w14:textId="77777777" w:rsidR="00FF7554" w:rsidRPr="007032E8" w:rsidRDefault="00FF7554" w:rsidP="00FF7554">
      <w:pPr>
        <w:ind w:firstLine="6804"/>
        <w:jc w:val="right"/>
      </w:pPr>
      <w:r w:rsidRPr="007032E8">
        <w:t>ЗАТВЕРДЖЕНО</w:t>
      </w:r>
    </w:p>
    <w:p w14:paraId="18EE9824" w14:textId="77777777" w:rsidR="00FF7554" w:rsidRPr="007032E8" w:rsidRDefault="00FF7554" w:rsidP="00FF7554">
      <w:pPr>
        <w:ind w:left="6804"/>
        <w:jc w:val="right"/>
      </w:pPr>
      <w:r w:rsidRPr="007032E8">
        <w:t xml:space="preserve">Рішення Червоноградської міської ради </w:t>
      </w:r>
    </w:p>
    <w:p w14:paraId="144F5CD8" w14:textId="53BD6E9A" w:rsidR="00FF7554" w:rsidRPr="007032E8" w:rsidRDefault="00FF7554" w:rsidP="00FF7554">
      <w:pPr>
        <w:ind w:left="6804"/>
        <w:jc w:val="right"/>
      </w:pPr>
      <w:r w:rsidRPr="007032E8">
        <w:t xml:space="preserve">від </w:t>
      </w:r>
      <w:r w:rsidR="00D36B2A">
        <w:t>20.05.2021</w:t>
      </w:r>
      <w:r>
        <w:t>_  №</w:t>
      </w:r>
      <w:r w:rsidR="00D36B2A">
        <w:t>468</w:t>
      </w:r>
    </w:p>
    <w:p w14:paraId="7C63B49D" w14:textId="77777777" w:rsidR="008F5B32" w:rsidRDefault="008F5B32" w:rsidP="00FF7554">
      <w:pPr>
        <w:pBdr>
          <w:top w:val="nil"/>
          <w:left w:val="nil"/>
          <w:bottom w:val="nil"/>
          <w:right w:val="nil"/>
          <w:between w:val="nil"/>
        </w:pBdr>
        <w:tabs>
          <w:tab w:val="left" w:pos="3976"/>
        </w:tabs>
        <w:jc w:val="right"/>
        <w:rPr>
          <w:rFonts w:ascii="Open Sans" w:eastAsia="Open Sans" w:hAnsi="Open Sans" w:cs="Open Sans"/>
          <w:color w:val="000000"/>
        </w:rPr>
      </w:pPr>
    </w:p>
    <w:p w14:paraId="405706C7" w14:textId="77777777" w:rsidR="004D3EF2" w:rsidRDefault="004D3EF2" w:rsidP="004D3EF2">
      <w:pPr>
        <w:pBdr>
          <w:top w:val="nil"/>
          <w:left w:val="nil"/>
          <w:bottom w:val="nil"/>
          <w:right w:val="nil"/>
          <w:between w:val="nil"/>
        </w:pBdr>
        <w:shd w:val="clear" w:color="auto" w:fill="E7E6E6"/>
        <w:spacing w:after="120"/>
        <w:jc w:val="center"/>
        <w:rPr>
          <w:rFonts w:ascii="Open Sans" w:eastAsia="Open Sans" w:hAnsi="Open Sans" w:cs="Open Sans"/>
          <w:color w:val="000000"/>
          <w:sz w:val="40"/>
          <w:szCs w:val="40"/>
        </w:rPr>
      </w:pPr>
      <w:r>
        <w:rPr>
          <w:rFonts w:ascii="Open Sans" w:eastAsia="Open Sans" w:hAnsi="Open Sans" w:cs="Open Sans"/>
          <w:b/>
          <w:color w:val="000000"/>
          <w:sz w:val="40"/>
          <w:szCs w:val="40"/>
        </w:rPr>
        <w:t>4. План дiй</w:t>
      </w:r>
    </w:p>
    <w:tbl>
      <w:tblPr>
        <w:tblW w:w="1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263"/>
        <w:gridCol w:w="850"/>
        <w:gridCol w:w="2977"/>
        <w:gridCol w:w="1795"/>
        <w:gridCol w:w="1701"/>
        <w:gridCol w:w="1559"/>
        <w:gridCol w:w="3828"/>
        <w:gridCol w:w="11"/>
      </w:tblGrid>
      <w:tr w:rsidR="004D3EF2" w:rsidRPr="008F5B32" w14:paraId="706699E0" w14:textId="77777777" w:rsidTr="00E434C9">
        <w:trPr>
          <w:gridAfter w:val="1"/>
          <w:wAfter w:w="11" w:type="dxa"/>
          <w:trHeight w:val="870"/>
        </w:trPr>
        <w:tc>
          <w:tcPr>
            <w:tcW w:w="426" w:type="dxa"/>
            <w:shd w:val="clear" w:color="auto" w:fill="BFBFBF"/>
          </w:tcPr>
          <w:p w14:paraId="65ABDE8D"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Arial Unicode MS" w:eastAsia="Arial Unicode MS" w:hAnsi="Arial Unicode MS" w:cs="Arial Unicode MS"/>
                <w:b/>
                <w:color w:val="000000"/>
                <w:sz w:val="16"/>
                <w:szCs w:val="16"/>
              </w:rPr>
              <w:t>№</w:t>
            </w:r>
          </w:p>
        </w:tc>
        <w:tc>
          <w:tcPr>
            <w:tcW w:w="2263" w:type="dxa"/>
            <w:shd w:val="clear" w:color="auto" w:fill="BFBFBF"/>
          </w:tcPr>
          <w:p w14:paraId="0D85B46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Iдентифiкований корупцiйний ризик</w:t>
            </w:r>
          </w:p>
        </w:tc>
        <w:tc>
          <w:tcPr>
            <w:tcW w:w="850" w:type="dxa"/>
            <w:shd w:val="clear" w:color="auto" w:fill="BFBFBF"/>
          </w:tcPr>
          <w:p w14:paraId="5D66531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Прiоритетнiсть</w:t>
            </w:r>
          </w:p>
        </w:tc>
        <w:tc>
          <w:tcPr>
            <w:tcW w:w="2977" w:type="dxa"/>
            <w:shd w:val="clear" w:color="auto" w:fill="BFBFBF"/>
          </w:tcPr>
          <w:p w14:paraId="398F8A3A"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Заходи щодо усунення / мiнiмiзацiї корупцiйного ризику</w:t>
            </w:r>
          </w:p>
        </w:tc>
        <w:tc>
          <w:tcPr>
            <w:tcW w:w="1795" w:type="dxa"/>
            <w:shd w:val="clear" w:color="auto" w:fill="BFBFBF"/>
          </w:tcPr>
          <w:p w14:paraId="52B6B53A"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Особа(и), вiдповiдальна(i) за виконання заходу</w:t>
            </w:r>
          </w:p>
        </w:tc>
        <w:tc>
          <w:tcPr>
            <w:tcW w:w="1701" w:type="dxa"/>
            <w:shd w:val="clear" w:color="auto" w:fill="BFBFBF"/>
          </w:tcPr>
          <w:p w14:paraId="465349F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Строк виконання заходу</w:t>
            </w:r>
          </w:p>
        </w:tc>
        <w:tc>
          <w:tcPr>
            <w:tcW w:w="1559" w:type="dxa"/>
            <w:shd w:val="clear" w:color="auto" w:fill="BFBFBF"/>
          </w:tcPr>
          <w:p w14:paraId="04493EAF"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Ресурси, необхiднi для впровадження заходу</w:t>
            </w:r>
          </w:p>
        </w:tc>
        <w:tc>
          <w:tcPr>
            <w:tcW w:w="3828" w:type="dxa"/>
            <w:shd w:val="clear" w:color="auto" w:fill="BFBFBF"/>
          </w:tcPr>
          <w:p w14:paraId="08F66AA9"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6"/>
                <w:szCs w:val="16"/>
              </w:rPr>
            </w:pPr>
            <w:r w:rsidRPr="008F5B32">
              <w:rPr>
                <w:rFonts w:ascii="Open Sans" w:eastAsia="Open Sans" w:hAnsi="Open Sans" w:cs="Open Sans"/>
                <w:b/>
                <w:color w:val="000000"/>
                <w:sz w:val="16"/>
                <w:szCs w:val="16"/>
              </w:rPr>
              <w:t>Очiкуванi результати (iндикатори виконання)</w:t>
            </w:r>
          </w:p>
        </w:tc>
      </w:tr>
      <w:tr w:rsidR="004D3EF2" w:rsidRPr="008F5B32" w14:paraId="0B338C39" w14:textId="77777777" w:rsidTr="00E434C9">
        <w:trPr>
          <w:trHeight w:val="388"/>
        </w:trPr>
        <w:tc>
          <w:tcPr>
            <w:tcW w:w="15410" w:type="dxa"/>
            <w:gridSpan w:val="9"/>
            <w:shd w:val="clear" w:color="auto" w:fill="D9D9D9"/>
          </w:tcPr>
          <w:p w14:paraId="2B2A2754"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8F5B32">
              <w:rPr>
                <w:rFonts w:ascii="Open Sans" w:eastAsia="Open Sans" w:hAnsi="Open Sans" w:cs="Open Sans"/>
                <w:b/>
                <w:color w:val="000000"/>
                <w:sz w:val="28"/>
                <w:szCs w:val="28"/>
              </w:rPr>
              <w:t>Публiчнi закупiвлi</w:t>
            </w:r>
          </w:p>
        </w:tc>
      </w:tr>
      <w:tr w:rsidR="004D3EF2" w:rsidRPr="008F5B32" w14:paraId="4DC928EB" w14:textId="77777777" w:rsidTr="00E434C9">
        <w:trPr>
          <w:gridAfter w:val="1"/>
          <w:wAfter w:w="11" w:type="dxa"/>
          <w:trHeight w:val="195"/>
        </w:trPr>
        <w:tc>
          <w:tcPr>
            <w:tcW w:w="426" w:type="dxa"/>
          </w:tcPr>
          <w:p w14:paraId="53971DDA"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w:t>
            </w:r>
          </w:p>
        </w:tc>
        <w:tc>
          <w:tcPr>
            <w:tcW w:w="2263" w:type="dxa"/>
          </w:tcPr>
          <w:p w14:paraId="6761286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Наявнiсть деталiзованого опису предмета закупiвлi з урахуванням вiдповiдних технiчних параметрiв (технiчне завдання)</w:t>
            </w:r>
          </w:p>
        </w:tc>
        <w:tc>
          <w:tcPr>
            <w:tcW w:w="850" w:type="dxa"/>
          </w:tcPr>
          <w:p w14:paraId="1558136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 бали з 3</w:t>
            </w:r>
          </w:p>
        </w:tc>
        <w:tc>
          <w:tcPr>
            <w:tcW w:w="2977" w:type="dxa"/>
          </w:tcPr>
          <w:p w14:paraId="6EEDD073"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рiшенням сесiї мiської ради примiрну тендерну документацiю за товарами, послугами та роботами, якi найчастiше закуповуються (є найбiльш вживаними)</w:t>
            </w:r>
          </w:p>
        </w:tc>
        <w:tc>
          <w:tcPr>
            <w:tcW w:w="1795" w:type="dxa"/>
          </w:tcPr>
          <w:p w14:paraId="4032574C"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Головний</w:t>
            </w:r>
          </w:p>
          <w:p w14:paraId="664BD72C"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спеціаліст з</w:t>
            </w:r>
          </w:p>
          <w:p w14:paraId="068AA7A7"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повноваженням</w:t>
            </w:r>
          </w:p>
          <w:p w14:paraId="104E5E07"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и контролю за</w:t>
            </w:r>
          </w:p>
          <w:p w14:paraId="2979FA67"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дотриманням</w:t>
            </w:r>
          </w:p>
          <w:p w14:paraId="4787FC50"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законодавства</w:t>
            </w:r>
          </w:p>
          <w:p w14:paraId="46E75A0F"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 сфері</w:t>
            </w:r>
          </w:p>
          <w:p w14:paraId="3476D8DA"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публічних</w:t>
            </w:r>
          </w:p>
          <w:p w14:paraId="4E69F025"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закупівель.</w:t>
            </w:r>
          </w:p>
          <w:p w14:paraId="512EAA2F"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Начальник</w:t>
            </w:r>
          </w:p>
          <w:p w14:paraId="0643B8C0"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відділу</w:t>
            </w:r>
          </w:p>
          <w:p w14:paraId="6F1351E6"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економіки</w:t>
            </w:r>
          </w:p>
          <w:p w14:paraId="4DFE84EE" w14:textId="5339CE94" w:rsidR="004D3EF2"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Орлова О.Я.</w:t>
            </w:r>
          </w:p>
        </w:tc>
        <w:tc>
          <w:tcPr>
            <w:tcW w:w="1701" w:type="dxa"/>
          </w:tcPr>
          <w:p w14:paraId="383E8E68" w14:textId="3744887A"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w:t>
            </w:r>
            <w:r w:rsidR="001D392B" w:rsidRPr="008F5B32">
              <w:rPr>
                <w:rFonts w:ascii="Open Sans" w:eastAsia="Open Sans" w:hAnsi="Open Sans" w:cs="Open Sans"/>
                <w:color w:val="FF0000"/>
                <w:sz w:val="18"/>
                <w:szCs w:val="18"/>
              </w:rPr>
              <w:t>1</w:t>
            </w:r>
            <w:r w:rsidRPr="008F5B32">
              <w:rPr>
                <w:rFonts w:ascii="Open Sans" w:eastAsia="Open Sans" w:hAnsi="Open Sans" w:cs="Open Sans"/>
                <w:color w:val="FF0000"/>
                <w:sz w:val="18"/>
                <w:szCs w:val="18"/>
              </w:rPr>
              <w:t>року</w:t>
            </w:r>
          </w:p>
        </w:tc>
        <w:tc>
          <w:tcPr>
            <w:tcW w:w="1559" w:type="dxa"/>
          </w:tcPr>
          <w:p w14:paraId="52E9ED7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7348E013"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 затверджено примiрну тендерну документацiю за товарами, послугами та роботами, якi найчастiше закуповуються (є найбiльш вживаними)</w:t>
            </w:r>
          </w:p>
        </w:tc>
      </w:tr>
      <w:tr w:rsidR="004D3EF2" w:rsidRPr="008F5B32" w14:paraId="0AF10B23" w14:textId="77777777" w:rsidTr="00E434C9">
        <w:trPr>
          <w:gridAfter w:val="1"/>
          <w:wAfter w:w="11" w:type="dxa"/>
          <w:trHeight w:val="195"/>
        </w:trPr>
        <w:tc>
          <w:tcPr>
            <w:tcW w:w="426" w:type="dxa"/>
            <w:vMerge w:val="restart"/>
          </w:tcPr>
          <w:p w14:paraId="3933AE7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w:t>
            </w:r>
          </w:p>
        </w:tc>
        <w:tc>
          <w:tcPr>
            <w:tcW w:w="2263" w:type="dxa"/>
            <w:vMerge w:val="restart"/>
          </w:tcPr>
          <w:p w14:paraId="0EB9D99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Наявнiсть дискримiнацiйних умов у квалiфiкацiйних критерiях та / або технiчному завданнi, iнших частинах тендерної документацiї</w:t>
            </w:r>
          </w:p>
        </w:tc>
        <w:tc>
          <w:tcPr>
            <w:tcW w:w="850" w:type="dxa"/>
            <w:vMerge w:val="restart"/>
          </w:tcPr>
          <w:p w14:paraId="0ADC2F3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 бали з 3</w:t>
            </w:r>
          </w:p>
        </w:tc>
        <w:tc>
          <w:tcPr>
            <w:tcW w:w="2977" w:type="dxa"/>
          </w:tcPr>
          <w:p w14:paraId="3C0C633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рiшенням сесiї мiської ради примiрну тендерну документацiю за напрямами роботи в сферi освiти, медицини, житлово-комунального господарства</w:t>
            </w:r>
          </w:p>
        </w:tc>
        <w:tc>
          <w:tcPr>
            <w:tcW w:w="1795" w:type="dxa"/>
          </w:tcPr>
          <w:p w14:paraId="7FDD8711"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Головний</w:t>
            </w:r>
          </w:p>
          <w:p w14:paraId="70939FEB"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спеціаліст з</w:t>
            </w:r>
          </w:p>
          <w:p w14:paraId="6A6AE73D"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повноваженням</w:t>
            </w:r>
          </w:p>
          <w:p w14:paraId="22360C84"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и контролю за</w:t>
            </w:r>
          </w:p>
          <w:p w14:paraId="0E8AF960"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дотриманням</w:t>
            </w:r>
          </w:p>
          <w:p w14:paraId="048D8E0D"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законодавства</w:t>
            </w:r>
          </w:p>
          <w:p w14:paraId="458F48B6"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 сфері</w:t>
            </w:r>
          </w:p>
          <w:p w14:paraId="24E54C9B"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публічних</w:t>
            </w:r>
          </w:p>
          <w:p w14:paraId="0BB88BA9"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закупівель.</w:t>
            </w:r>
          </w:p>
          <w:p w14:paraId="41D29275"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Начальник</w:t>
            </w:r>
          </w:p>
          <w:p w14:paraId="464977F5"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відділу</w:t>
            </w:r>
          </w:p>
          <w:p w14:paraId="0B8BC999"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економіки</w:t>
            </w:r>
          </w:p>
          <w:p w14:paraId="60CAAD6D" w14:textId="0CC1B306" w:rsidR="004D3EF2"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Орлова О.Я</w:t>
            </w:r>
          </w:p>
        </w:tc>
        <w:tc>
          <w:tcPr>
            <w:tcW w:w="1701" w:type="dxa"/>
          </w:tcPr>
          <w:p w14:paraId="5A6C0A62" w14:textId="083DC8BC"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w:t>
            </w:r>
            <w:r w:rsidR="001D392B" w:rsidRPr="008F5B32">
              <w:rPr>
                <w:rFonts w:ascii="Open Sans" w:eastAsia="Open Sans" w:hAnsi="Open Sans" w:cs="Open Sans"/>
                <w:color w:val="FF0000"/>
                <w:sz w:val="18"/>
                <w:szCs w:val="18"/>
              </w:rPr>
              <w:t>1</w:t>
            </w:r>
            <w:r w:rsidRPr="008F5B32">
              <w:rPr>
                <w:rFonts w:ascii="Open Sans" w:eastAsia="Open Sans" w:hAnsi="Open Sans" w:cs="Open Sans"/>
                <w:color w:val="FF0000"/>
                <w:sz w:val="18"/>
                <w:szCs w:val="18"/>
              </w:rPr>
              <w:t xml:space="preserve"> року</w:t>
            </w:r>
          </w:p>
        </w:tc>
        <w:tc>
          <w:tcPr>
            <w:tcW w:w="1559" w:type="dxa"/>
            <w:vMerge w:val="restart"/>
          </w:tcPr>
          <w:p w14:paraId="7DD73EF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45989DF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 затверджено примiрну тендерну документацiю за напрямами роботи в сферi освiти, медицини, житлово-комунального господарства</w:t>
            </w:r>
          </w:p>
        </w:tc>
      </w:tr>
      <w:tr w:rsidR="004D3EF2" w:rsidRPr="008F5B32" w14:paraId="65F59F6F" w14:textId="77777777" w:rsidTr="00E434C9">
        <w:trPr>
          <w:gridAfter w:val="1"/>
          <w:wAfter w:w="11" w:type="dxa"/>
          <w:trHeight w:val="195"/>
        </w:trPr>
        <w:tc>
          <w:tcPr>
            <w:tcW w:w="426" w:type="dxa"/>
            <w:vMerge/>
          </w:tcPr>
          <w:p w14:paraId="5C450199"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E5B3A2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CD2AF6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99FD5F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рiшення сесiї мiської ради, яким встановити персональну вiдповiдальнiсть керiвникiв структурних пiдроздiлiв за неусунення дискримiнацiйних вимог у закупiвлях</w:t>
            </w:r>
          </w:p>
        </w:tc>
        <w:tc>
          <w:tcPr>
            <w:tcW w:w="1795" w:type="dxa"/>
          </w:tcPr>
          <w:p w14:paraId="4E6B23F9"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Заступник</w:t>
            </w:r>
          </w:p>
          <w:p w14:paraId="7F4FDFDE"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міського голови</w:t>
            </w:r>
          </w:p>
          <w:p w14:paraId="364C54BD"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з питань</w:t>
            </w:r>
          </w:p>
          <w:p w14:paraId="295BB1B3"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діяльності</w:t>
            </w:r>
          </w:p>
          <w:p w14:paraId="3DBCEE1A"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виконавчих</w:t>
            </w:r>
          </w:p>
          <w:p w14:paraId="14073FA1" w14:textId="77777777" w:rsidR="001D392B"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органів ради</w:t>
            </w:r>
          </w:p>
          <w:p w14:paraId="460231BF" w14:textId="02405D1B" w:rsidR="004D3EF2" w:rsidRPr="008F5B32" w:rsidRDefault="001D392B" w:rsidP="001D392B">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Мисак М.І.</w:t>
            </w:r>
          </w:p>
        </w:tc>
        <w:tc>
          <w:tcPr>
            <w:tcW w:w="1701" w:type="dxa"/>
          </w:tcPr>
          <w:p w14:paraId="66706C0D"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Виконано</w:t>
            </w:r>
          </w:p>
          <w:p w14:paraId="01EE2B8F"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рішенням сесії</w:t>
            </w:r>
          </w:p>
          <w:p w14:paraId="2909B197"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№1628</w:t>
            </w:r>
          </w:p>
          <w:p w14:paraId="73EEC0E0"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Про</w:t>
            </w:r>
          </w:p>
          <w:p w14:paraId="296A4C1C"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встановлення</w:t>
            </w:r>
          </w:p>
          <w:p w14:paraId="6DF69607"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вiдповiдальностi</w:t>
            </w:r>
          </w:p>
          <w:p w14:paraId="27E66BCD"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щодо усунення</w:t>
            </w:r>
          </w:p>
          <w:p w14:paraId="4DC2689F"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дискримiнацiйних</w:t>
            </w:r>
          </w:p>
          <w:p w14:paraId="36346ABD"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вимог у</w:t>
            </w:r>
          </w:p>
          <w:p w14:paraId="13EF995F" w14:textId="77777777" w:rsidR="001D392B"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тендернiй</w:t>
            </w:r>
          </w:p>
          <w:p w14:paraId="5D3B53C9" w14:textId="69DB9AA4" w:rsidR="004D3EF2" w:rsidRPr="008F5B32" w:rsidRDefault="001D392B" w:rsidP="001D392B">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документацiї</w:t>
            </w:r>
          </w:p>
        </w:tc>
        <w:tc>
          <w:tcPr>
            <w:tcW w:w="1559" w:type="dxa"/>
            <w:vMerge/>
          </w:tcPr>
          <w:p w14:paraId="480A395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4B46609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 встановлено персональну вiдповiдальнiсть для керiвникiв структурних пiдроздiлiв за неусунення дискримiнацiйних вимог в закупiвлях</w:t>
            </w:r>
          </w:p>
        </w:tc>
      </w:tr>
      <w:tr w:rsidR="004D3EF2" w:rsidRPr="008F5B32" w14:paraId="26398E47" w14:textId="77777777" w:rsidTr="00E434C9">
        <w:trPr>
          <w:gridAfter w:val="1"/>
          <w:wAfter w:w="11" w:type="dxa"/>
          <w:trHeight w:val="195"/>
        </w:trPr>
        <w:tc>
          <w:tcPr>
            <w:tcW w:w="426" w:type="dxa"/>
            <w:vMerge w:val="restart"/>
          </w:tcPr>
          <w:p w14:paraId="1AF23FD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w:t>
            </w:r>
          </w:p>
        </w:tc>
        <w:tc>
          <w:tcPr>
            <w:tcW w:w="2263" w:type="dxa"/>
            <w:vMerge w:val="restart"/>
          </w:tcPr>
          <w:p w14:paraId="5A87DEC4"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Проведення конкурентних процедур для закупiвель, вартiсть яких перевищує 50 тис. грн для товарiв, послуг i робiт</w:t>
            </w:r>
          </w:p>
        </w:tc>
        <w:tc>
          <w:tcPr>
            <w:tcW w:w="850" w:type="dxa"/>
            <w:vMerge w:val="restart"/>
          </w:tcPr>
          <w:p w14:paraId="2979DFD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 бали з 3</w:t>
            </w:r>
          </w:p>
        </w:tc>
        <w:tc>
          <w:tcPr>
            <w:tcW w:w="2977" w:type="dxa"/>
          </w:tcPr>
          <w:p w14:paraId="438E193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рiшення сесiї мiської ради, яким:</w:t>
            </w:r>
          </w:p>
          <w:p w14:paraId="3D6B584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зобов’язати замовникiв використовувати систему ProZorro для всiх закупiвель (зокрема й для робiт) починаючи вiд 50 000 грн (обсяг закупiвель за одним кодом CPV на рiк);</w:t>
            </w:r>
          </w:p>
          <w:p w14:paraId="5A27A10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визначити процес планування закупiвель (розробка дефектних актiв та iн.), зокрема зазначити, щоб усi плани щодо закупiвель публiкувалися до 1 лютого, а якщо в бюджетi на цей рiк заплановано проводити капiтальнi ремонти, то згiдно з планом закупiвель така процедура має бути оголошена не пiзнiше нiж 1 березня</w:t>
            </w:r>
          </w:p>
        </w:tc>
        <w:tc>
          <w:tcPr>
            <w:tcW w:w="1795" w:type="dxa"/>
          </w:tcPr>
          <w:p w14:paraId="7B248698" w14:textId="011B5824"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111113DB" w14:textId="77777777" w:rsidR="003B1760" w:rsidRPr="008F5B32" w:rsidRDefault="003B1760" w:rsidP="003B1760">
            <w:pPr>
              <w:pStyle w:val="a4"/>
              <w:spacing w:before="0" w:beforeAutospacing="0" w:after="0" w:afterAutospacing="0"/>
              <w:jc w:val="center"/>
              <w:rPr>
                <w:color w:val="FF0000"/>
              </w:rPr>
            </w:pPr>
          </w:p>
          <w:p w14:paraId="434C7891"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Начальник відділу економіки</w:t>
            </w:r>
          </w:p>
          <w:p w14:paraId="67BA3C8C"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Орлова О.Я</w:t>
            </w:r>
          </w:p>
          <w:p w14:paraId="6EB1B9F2" w14:textId="77777777" w:rsidR="003B1760" w:rsidRPr="008F5B32" w:rsidRDefault="003B1760" w:rsidP="003B1760">
            <w:pPr>
              <w:rPr>
                <w:color w:val="FF0000"/>
              </w:rPr>
            </w:pPr>
          </w:p>
          <w:p w14:paraId="43DA6629" w14:textId="610AEC9F"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50818961" w14:textId="5AC38036" w:rsidR="003B1760" w:rsidRPr="008F5B32" w:rsidRDefault="003B1760" w:rsidP="003B1760">
            <w:pPr>
              <w:jc w:val="center"/>
              <w:rPr>
                <w:color w:val="FF0000"/>
              </w:rPr>
            </w:pPr>
            <w:r w:rsidRPr="008F5B32">
              <w:rPr>
                <w:rFonts w:ascii="Open Sans" w:hAnsi="Open Sans"/>
                <w:color w:val="FF0000"/>
                <w:sz w:val="18"/>
                <w:szCs w:val="18"/>
              </w:rPr>
              <w:t>ЗУ «Про публічні закупівлі» зобов'язав замовників з 19.04.2020 проводити спрощені закупівлі, якщо вартість предмету закупівлі перевищує 50 000,00 грн.</w:t>
            </w:r>
          </w:p>
          <w:p w14:paraId="2C8E0205" w14:textId="583DA8CC"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559" w:type="dxa"/>
            <w:vMerge w:val="restart"/>
          </w:tcPr>
          <w:p w14:paraId="5EF04C7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43B2321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 встановлено обов’язковiсть використання замовниками системи ProZorro для всiх закупiвель (зокрема й для робiт) починаючи вiд 50 000 грн (обсяг закупiвель за одним кодом CPV на рiк) та визначено процес планування закупiвель (розробка дефектних актiв та iн.), зокрема зазначено, щоб усi плани щодо закупiвель публiкувалися до 1 лютого, а якщо в бюджетi на цей рiк заплановано проводити капiтальнi ремонти, то згiдно з планом закупiвель така процедура має бути оголошена не пiзнiше нiж 1 березня</w:t>
            </w:r>
          </w:p>
        </w:tc>
      </w:tr>
      <w:tr w:rsidR="004D3EF2" w:rsidRPr="008F5B32" w14:paraId="45065A87" w14:textId="77777777" w:rsidTr="00E434C9">
        <w:trPr>
          <w:gridAfter w:val="1"/>
          <w:wAfter w:w="11" w:type="dxa"/>
          <w:trHeight w:val="195"/>
        </w:trPr>
        <w:tc>
          <w:tcPr>
            <w:tcW w:w="426" w:type="dxa"/>
            <w:vMerge/>
          </w:tcPr>
          <w:p w14:paraId="09140A6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60E06F6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1D1FB08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3C3A4D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рекомендацiї для замовникiв щодо порядку проведення закупiвель у зв’язку з внесенням змiн до Закону України «Про публiчнi закупiвлi»</w:t>
            </w:r>
          </w:p>
        </w:tc>
        <w:tc>
          <w:tcPr>
            <w:tcW w:w="1795" w:type="dxa"/>
          </w:tcPr>
          <w:p w14:paraId="62F45FD8"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540DBE4E"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Мисак М.І</w:t>
            </w:r>
          </w:p>
          <w:p w14:paraId="2E4A9233" w14:textId="77777777" w:rsidR="003B1760" w:rsidRPr="008F5B32" w:rsidRDefault="003B1760" w:rsidP="003B1760">
            <w:pPr>
              <w:rPr>
                <w:color w:val="FF0000"/>
              </w:rPr>
            </w:pPr>
          </w:p>
          <w:p w14:paraId="06EE4012"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25EBB2F7" w14:textId="7F3A480D" w:rsidR="003B1760" w:rsidRPr="008F5B32" w:rsidRDefault="003B1760" w:rsidP="003B1760">
            <w:pPr>
              <w:pStyle w:val="a4"/>
              <w:spacing w:before="0" w:beforeAutospacing="0" w:after="120" w:afterAutospacing="0"/>
              <w:jc w:val="center"/>
              <w:rPr>
                <w:color w:val="FF0000"/>
              </w:rPr>
            </w:pPr>
            <w:r w:rsidRPr="008F5B32">
              <w:rPr>
                <w:rFonts w:ascii="Open Sans" w:hAnsi="Open Sans"/>
                <w:color w:val="FF0000"/>
                <w:sz w:val="18"/>
                <w:szCs w:val="18"/>
              </w:rPr>
              <w:t>Виконано</w:t>
            </w:r>
            <w:r w:rsidRPr="008F5B32">
              <w:rPr>
                <w:rFonts w:ascii="Open Sans" w:hAnsi="Open Sans"/>
                <w:color w:val="FF0000"/>
                <w:sz w:val="18"/>
                <w:szCs w:val="18"/>
              </w:rPr>
              <w:br/>
            </w:r>
            <w:r w:rsidRPr="008F5B32">
              <w:rPr>
                <w:rFonts w:ascii="Open Sans" w:hAnsi="Open Sans"/>
                <w:color w:val="FF0000"/>
                <w:sz w:val="18"/>
                <w:szCs w:val="18"/>
              </w:rPr>
              <w:br/>
              <w:t xml:space="preserve">Розпорядники коштів ЧМР прослухали онлайн вебінар  ДП «Прозорро» та </w:t>
            </w:r>
            <w:r w:rsidRPr="008F5B32">
              <w:rPr>
                <w:rFonts w:ascii="Calibri" w:hAnsi="Calibri" w:cs="Calibri"/>
                <w:color w:val="FF0000"/>
                <w:sz w:val="22"/>
                <w:szCs w:val="22"/>
              </w:rPr>
              <w:t>громадської організації «Платформа Громадський Контроль»</w:t>
            </w:r>
          </w:p>
          <w:p w14:paraId="5E3D7237" w14:textId="77777777" w:rsidR="003B1760" w:rsidRPr="008F5B32" w:rsidRDefault="003B1760" w:rsidP="003B1760">
            <w:pPr>
              <w:pStyle w:val="a4"/>
              <w:spacing w:before="0" w:beforeAutospacing="0" w:after="120" w:afterAutospacing="0"/>
              <w:jc w:val="center"/>
              <w:rPr>
                <w:color w:val="FF0000"/>
              </w:rPr>
            </w:pPr>
            <w:r w:rsidRPr="008F5B32">
              <w:rPr>
                <w:rFonts w:ascii="Calibri" w:hAnsi="Calibri" w:cs="Calibri"/>
                <w:color w:val="FF0000"/>
                <w:sz w:val="22"/>
                <w:szCs w:val="22"/>
              </w:rPr>
              <w:t>«Як проводити закупівлі з урахуванням змін у законодавстві»</w:t>
            </w:r>
          </w:p>
          <w:p w14:paraId="76538291" w14:textId="77777777" w:rsidR="003B1760" w:rsidRPr="008F5B32" w:rsidRDefault="003B1760" w:rsidP="003B1760">
            <w:pPr>
              <w:pStyle w:val="a4"/>
              <w:spacing w:before="0" w:beforeAutospacing="0" w:after="120" w:afterAutospacing="0"/>
              <w:jc w:val="center"/>
              <w:rPr>
                <w:color w:val="FF0000"/>
              </w:rPr>
            </w:pPr>
            <w:r w:rsidRPr="008F5B32">
              <w:rPr>
                <w:rFonts w:ascii="Calibri" w:hAnsi="Calibri" w:cs="Calibri"/>
                <w:color w:val="FF0000"/>
                <w:sz w:val="22"/>
                <w:szCs w:val="22"/>
              </w:rPr>
              <w:t>Лист №2760/2-7 від 16.04</w:t>
            </w:r>
          </w:p>
          <w:p w14:paraId="7CC4E5AA" w14:textId="77777777" w:rsidR="003B1760" w:rsidRPr="008F5B32" w:rsidRDefault="003B1760" w:rsidP="003B1760">
            <w:pPr>
              <w:rPr>
                <w:color w:val="FF0000"/>
              </w:rPr>
            </w:pPr>
          </w:p>
          <w:p w14:paraId="7D1CB226" w14:textId="5100C754"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559" w:type="dxa"/>
            <w:vMerge/>
          </w:tcPr>
          <w:p w14:paraId="50EB642C"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716EDC4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Розроблено та поширено серед замовникiв  рекомендацiї щодо порядку проведення закупiвель у зв’язку з внесенням змiн до Закону України «Про публiчнi закупiвлi»</w:t>
            </w:r>
          </w:p>
        </w:tc>
      </w:tr>
      <w:tr w:rsidR="004D3EF2" w:rsidRPr="008F5B32" w14:paraId="59579FD4" w14:textId="77777777" w:rsidTr="00E434C9">
        <w:trPr>
          <w:gridAfter w:val="1"/>
          <w:wAfter w:w="11" w:type="dxa"/>
          <w:trHeight w:val="2767"/>
        </w:trPr>
        <w:tc>
          <w:tcPr>
            <w:tcW w:w="426" w:type="dxa"/>
            <w:vMerge w:val="restart"/>
          </w:tcPr>
          <w:p w14:paraId="1FCBBDE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4</w:t>
            </w:r>
          </w:p>
        </w:tc>
        <w:tc>
          <w:tcPr>
            <w:tcW w:w="2263" w:type="dxa"/>
            <w:vMerge w:val="restart"/>
          </w:tcPr>
          <w:p w14:paraId="6640AD4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Наявнiсть закупiвель зi скаргами до Постiйно дiючої адмiнiстративної колегiї Антимонопольного комiтету України з розгляду скарг про порушення законодавства у сферi публiчних закупiвель</w:t>
            </w:r>
          </w:p>
        </w:tc>
        <w:tc>
          <w:tcPr>
            <w:tcW w:w="850" w:type="dxa"/>
            <w:vMerge w:val="restart"/>
          </w:tcPr>
          <w:p w14:paraId="5A44EB7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 бали з 3</w:t>
            </w:r>
          </w:p>
        </w:tc>
        <w:tc>
          <w:tcPr>
            <w:tcW w:w="2977" w:type="dxa"/>
          </w:tcPr>
          <w:p w14:paraId="210915AF" w14:textId="5B15515D"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Пiдготувати змiни до функцiональних обов’язкiв заступника мiського голови</w:t>
            </w:r>
            <w:r w:rsidRPr="008F5B32">
              <w:rPr>
                <w:color w:val="000000"/>
              </w:rPr>
              <w:t xml:space="preserve"> </w:t>
            </w:r>
            <w:r w:rsidRPr="008F5B32">
              <w:rPr>
                <w:rFonts w:ascii="Open Sans" w:eastAsia="Open Sans" w:hAnsi="Open Sans" w:cs="Open Sans"/>
                <w:color w:val="000000"/>
                <w:sz w:val="18"/>
                <w:szCs w:val="18"/>
              </w:rPr>
              <w:t xml:space="preserve">з питань дiяльностi виконавчих органiв ради </w:t>
            </w:r>
            <w:r w:rsidR="000B2266" w:rsidRPr="008F5B32">
              <w:rPr>
                <w:rFonts w:ascii="Open Sans" w:eastAsia="Open Sans" w:hAnsi="Open Sans" w:cs="Open Sans"/>
                <w:color w:val="000000"/>
                <w:sz w:val="18"/>
                <w:szCs w:val="18"/>
              </w:rPr>
              <w:t>Мисак М.І.</w:t>
            </w:r>
            <w:r w:rsidRPr="008F5B32">
              <w:rPr>
                <w:rFonts w:ascii="Open Sans" w:eastAsia="Open Sans" w:hAnsi="Open Sans" w:cs="Open Sans"/>
                <w:color w:val="000000"/>
                <w:sz w:val="18"/>
                <w:szCs w:val="18"/>
              </w:rPr>
              <w:t xml:space="preserve"> в частинi здiйснення контролю за дотриманням законодавства в сферi публiчних закупiвель, а саме: забезпечувати проведення перевiрок усiх закупiвель, за якими є скарги до Антимонопольного комiтету України</w:t>
            </w:r>
            <w:r w:rsidRPr="008F5B32">
              <w:rPr>
                <w:color w:val="000000"/>
                <w:sz w:val="18"/>
                <w:szCs w:val="18"/>
              </w:rPr>
              <w:t xml:space="preserve"> </w:t>
            </w:r>
          </w:p>
        </w:tc>
        <w:tc>
          <w:tcPr>
            <w:tcW w:w="1795" w:type="dxa"/>
            <w:vMerge w:val="restart"/>
          </w:tcPr>
          <w:p w14:paraId="416C6BF1"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w:t>
            </w:r>
            <w:r w:rsidRPr="008F5B32">
              <w:rPr>
                <w:rFonts w:ascii="Calibri" w:hAnsi="Calibri" w:cs="Calibri"/>
                <w:color w:val="FF0000"/>
                <w:sz w:val="18"/>
                <w:szCs w:val="18"/>
              </w:rPr>
              <w:t xml:space="preserve"> </w:t>
            </w:r>
            <w:r w:rsidRPr="008F5B32">
              <w:rPr>
                <w:rFonts w:ascii="Open Sans" w:hAnsi="Open Sans"/>
                <w:color w:val="FF0000"/>
                <w:sz w:val="18"/>
                <w:szCs w:val="18"/>
              </w:rPr>
              <w:t>виконавчого комітету міської ради</w:t>
            </w:r>
          </w:p>
          <w:p w14:paraId="7775C9F3" w14:textId="6708CD93"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Тимчишин Г.Р.</w:t>
            </w:r>
          </w:p>
          <w:p w14:paraId="57C3798F" w14:textId="77777777" w:rsidR="003B1760" w:rsidRPr="008F5B32" w:rsidRDefault="003B1760" w:rsidP="003B1760">
            <w:pPr>
              <w:pStyle w:val="a4"/>
              <w:spacing w:before="0" w:beforeAutospacing="0" w:after="0" w:afterAutospacing="0"/>
              <w:jc w:val="center"/>
              <w:rPr>
                <w:color w:val="FF0000"/>
              </w:rPr>
            </w:pPr>
          </w:p>
          <w:p w14:paraId="7CD16177"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07950B8B" w14:textId="77777777" w:rsidR="003B1760" w:rsidRPr="008F5B32" w:rsidRDefault="003B1760" w:rsidP="003B1760">
            <w:pPr>
              <w:rPr>
                <w:color w:val="FF0000"/>
              </w:rPr>
            </w:pPr>
          </w:p>
          <w:p w14:paraId="120101EF"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701" w:type="dxa"/>
            <w:vMerge w:val="restart"/>
          </w:tcPr>
          <w:p w14:paraId="5094A499" w14:textId="70C72985" w:rsidR="004D3EF2" w:rsidRPr="008F5B32" w:rsidRDefault="003B1760" w:rsidP="004D3EF2">
            <w:pPr>
              <w:pBdr>
                <w:top w:val="nil"/>
                <w:left w:val="nil"/>
                <w:bottom w:val="nil"/>
                <w:right w:val="nil"/>
                <w:between w:val="nil"/>
              </w:pBdr>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 xml:space="preserve">2021року </w:t>
            </w:r>
          </w:p>
        </w:tc>
        <w:tc>
          <w:tcPr>
            <w:tcW w:w="1559" w:type="dxa"/>
            <w:vMerge w:val="restart"/>
          </w:tcPr>
          <w:p w14:paraId="717B686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26605989" w14:textId="50A8C712"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Внесено змiни до функцiональних обов’язкiв заступника мiського голови</w:t>
            </w:r>
            <w:r w:rsidRPr="008F5B32">
              <w:rPr>
                <w:color w:val="000000"/>
              </w:rPr>
              <w:t xml:space="preserve"> </w:t>
            </w:r>
            <w:r w:rsidRPr="008F5B32">
              <w:rPr>
                <w:rFonts w:ascii="Open Sans" w:eastAsia="Open Sans" w:hAnsi="Open Sans" w:cs="Open Sans"/>
                <w:color w:val="000000"/>
                <w:sz w:val="18"/>
                <w:szCs w:val="18"/>
              </w:rPr>
              <w:t xml:space="preserve">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в частинi здiйснення ним контролю за дотриманням законодавства в сферi публiчних закупiвель, а саме: забезпечувати проведення перевiрок усiх закупiвель, за якими є скарги до Антимонопольного комiтету України</w:t>
            </w:r>
            <w:r w:rsidRPr="008F5B32">
              <w:rPr>
                <w:color w:val="000000"/>
              </w:rPr>
              <w:t xml:space="preserve"> </w:t>
            </w:r>
          </w:p>
        </w:tc>
      </w:tr>
      <w:tr w:rsidR="004D3EF2" w:rsidRPr="008F5B32" w14:paraId="57104E52" w14:textId="77777777" w:rsidTr="00E434C9">
        <w:trPr>
          <w:gridAfter w:val="1"/>
          <w:wAfter w:w="11" w:type="dxa"/>
          <w:trHeight w:val="195"/>
        </w:trPr>
        <w:tc>
          <w:tcPr>
            <w:tcW w:w="426" w:type="dxa"/>
            <w:vMerge/>
          </w:tcPr>
          <w:p w14:paraId="119B77A9"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144A5A99"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3826F0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DE967E2" w14:textId="011EDEC1"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Пiдготувати змiни до посадової iнструкцiї спецiалiста вiддiлу економiки в частинi закрiплення обов’язку здiйснювати перевiрку всiх закупiвель, за якими є скарги до Антимонопольного комiтету України та про результати iнформувати</w:t>
            </w:r>
            <w:r w:rsidRPr="008F5B32">
              <w:rPr>
                <w:color w:val="000000"/>
              </w:rPr>
              <w:t xml:space="preserve"> </w:t>
            </w:r>
            <w:r w:rsidRPr="008F5B32">
              <w:rPr>
                <w:rFonts w:ascii="Open Sans" w:eastAsia="Open Sans" w:hAnsi="Open Sans" w:cs="Open Sans"/>
                <w:color w:val="000000"/>
                <w:sz w:val="18"/>
                <w:szCs w:val="18"/>
              </w:rPr>
              <w:t xml:space="preserve">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c>
          <w:tcPr>
            <w:tcW w:w="1795" w:type="dxa"/>
            <w:vMerge/>
          </w:tcPr>
          <w:p w14:paraId="3E431FD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302A6E87"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66DEF39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123359FF" w14:textId="2144C15D"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здiйснювати перевiрку всiх закупiвель, яких за якими є скарги до Антимонопольного комiтету України та про результати iнформувати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r>
      <w:tr w:rsidR="004D3EF2" w:rsidRPr="008F5B32" w14:paraId="17C30028" w14:textId="77777777" w:rsidTr="00E434C9">
        <w:trPr>
          <w:gridAfter w:val="1"/>
          <w:wAfter w:w="11" w:type="dxa"/>
          <w:trHeight w:val="195"/>
        </w:trPr>
        <w:tc>
          <w:tcPr>
            <w:tcW w:w="426" w:type="dxa"/>
            <w:vMerge/>
          </w:tcPr>
          <w:p w14:paraId="279992F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9A77B7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937B85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9A7484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 результатами перевiрки закупiвель, за якими є скарги до Антимонопольного комiтету України, надавати iнформацiю мiському головi</w:t>
            </w:r>
          </w:p>
        </w:tc>
        <w:tc>
          <w:tcPr>
            <w:tcW w:w="1795" w:type="dxa"/>
          </w:tcPr>
          <w:p w14:paraId="31B7FD17"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7A7526BB"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Мисак М.І.</w:t>
            </w:r>
          </w:p>
          <w:p w14:paraId="7FB6BE63" w14:textId="77777777" w:rsidR="003B1760" w:rsidRPr="008F5B32" w:rsidRDefault="003B1760" w:rsidP="003B1760">
            <w:pPr>
              <w:rPr>
                <w:color w:val="FF0000"/>
              </w:rPr>
            </w:pPr>
          </w:p>
          <w:p w14:paraId="482548F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596D84F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У разi наявностi iнформацiї</w:t>
            </w:r>
          </w:p>
        </w:tc>
        <w:tc>
          <w:tcPr>
            <w:tcW w:w="1559" w:type="dxa"/>
          </w:tcPr>
          <w:p w14:paraId="599227DB"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570FE4A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Iнформацiя за результатами перевiрки закупiвель, за якими є скарги до Антимонопольного комiтету України, надається мiському головi</w:t>
            </w:r>
          </w:p>
        </w:tc>
      </w:tr>
      <w:tr w:rsidR="004D3EF2" w:rsidRPr="008F5B32" w14:paraId="391EA0CD" w14:textId="77777777" w:rsidTr="00E434C9">
        <w:trPr>
          <w:gridAfter w:val="1"/>
          <w:wAfter w:w="11" w:type="dxa"/>
          <w:trHeight w:val="195"/>
        </w:trPr>
        <w:tc>
          <w:tcPr>
            <w:tcW w:w="426" w:type="dxa"/>
            <w:vMerge/>
          </w:tcPr>
          <w:p w14:paraId="2EE9C83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9B1A21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EA53A1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3B201A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тренiнг для працiвникiв тендерних комiтетiв / уповноважених осiб щодо повноважень Антимонопольного комiтету України та вiдповiдальностi за невиконання його рiшень</w:t>
            </w:r>
          </w:p>
        </w:tc>
        <w:tc>
          <w:tcPr>
            <w:tcW w:w="1795" w:type="dxa"/>
          </w:tcPr>
          <w:p w14:paraId="2948EB54"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6D78BD38"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Тимчишин Г.Р.</w:t>
            </w:r>
          </w:p>
          <w:p w14:paraId="4C000707" w14:textId="77777777" w:rsidR="003B1760" w:rsidRPr="008F5B32" w:rsidRDefault="003B1760" w:rsidP="003B1760">
            <w:pPr>
              <w:rPr>
                <w:color w:val="FF0000"/>
              </w:rPr>
            </w:pPr>
          </w:p>
          <w:p w14:paraId="381A70C9"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69658F4E"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Мисак М.І.</w:t>
            </w:r>
          </w:p>
          <w:p w14:paraId="78379DB1"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08A980E5"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Начальник відділу економіки</w:t>
            </w:r>
          </w:p>
          <w:p w14:paraId="6C9D6C0A" w14:textId="0C8194AE" w:rsidR="004D3EF2"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Орлова О.Я</w:t>
            </w:r>
          </w:p>
          <w:p w14:paraId="6E46B3B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296A6075" w14:textId="65D8D1FA" w:rsidR="004D3EF2" w:rsidRPr="008F5B32" w:rsidRDefault="003B1760"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tcPr>
          <w:p w14:paraId="710339A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23C78AA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Органiзовано та / або проведено тренiнг для працiвникiв тендерних комiтетiв / уповноважених осiб щодо повноважень Антимонопольного комiтету України та вiдповiдальностi за невиконання його рiшень </w:t>
            </w:r>
          </w:p>
        </w:tc>
      </w:tr>
      <w:tr w:rsidR="004D3EF2" w:rsidRPr="008F5B32" w14:paraId="34597321" w14:textId="77777777" w:rsidTr="00E434C9">
        <w:trPr>
          <w:gridAfter w:val="1"/>
          <w:wAfter w:w="11" w:type="dxa"/>
          <w:trHeight w:val="195"/>
        </w:trPr>
        <w:tc>
          <w:tcPr>
            <w:tcW w:w="426" w:type="dxa"/>
          </w:tcPr>
          <w:p w14:paraId="670BAF8A"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5</w:t>
            </w:r>
          </w:p>
        </w:tc>
        <w:tc>
          <w:tcPr>
            <w:tcW w:w="2263" w:type="dxa"/>
          </w:tcPr>
          <w:p w14:paraId="465A1D8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Процедури, якi не вiдбулися</w:t>
            </w:r>
          </w:p>
        </w:tc>
        <w:tc>
          <w:tcPr>
            <w:tcW w:w="850" w:type="dxa"/>
          </w:tcPr>
          <w:p w14:paraId="0A2B4FBC"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 бали з 3</w:t>
            </w:r>
          </w:p>
        </w:tc>
        <w:tc>
          <w:tcPr>
            <w:tcW w:w="2977" w:type="dxa"/>
          </w:tcPr>
          <w:p w14:paraId="3A9E9FA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навчання-практику для працiвникiв тендерних комiтетiв / уповноважених осiб,  пiд час якого пояснити наслiдки порушення законодавства в сферi публiчних закупiвель та окреслити джерела типової тендерної документацiї</w:t>
            </w:r>
          </w:p>
          <w:p w14:paraId="725FF15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tcPr>
          <w:p w14:paraId="3D456AAF"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2B1A7FC3"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Тимчишин Г.Р.</w:t>
            </w:r>
          </w:p>
          <w:p w14:paraId="32A41A8E" w14:textId="77777777" w:rsidR="003B1760" w:rsidRPr="008F5B32" w:rsidRDefault="003B1760" w:rsidP="003B1760">
            <w:pPr>
              <w:rPr>
                <w:color w:val="FF0000"/>
              </w:rPr>
            </w:pPr>
          </w:p>
          <w:p w14:paraId="5C9B94B3"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57A46C12" w14:textId="1B593A41"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Мисак М.І.</w:t>
            </w:r>
          </w:p>
          <w:p w14:paraId="491C8AE2" w14:textId="77777777" w:rsidR="003B1760" w:rsidRPr="008F5B32" w:rsidRDefault="003B1760" w:rsidP="003B1760">
            <w:pPr>
              <w:pStyle w:val="a4"/>
              <w:spacing w:before="0" w:beforeAutospacing="0" w:after="0" w:afterAutospacing="0"/>
              <w:jc w:val="center"/>
              <w:rPr>
                <w:color w:val="FF0000"/>
              </w:rPr>
            </w:pPr>
          </w:p>
          <w:p w14:paraId="59D2CE99"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074C982E" w14:textId="77777777" w:rsidR="003B1760" w:rsidRPr="008F5B32" w:rsidRDefault="003B1760" w:rsidP="003B1760">
            <w:pPr>
              <w:rPr>
                <w:color w:val="FF0000"/>
              </w:rPr>
            </w:pPr>
          </w:p>
          <w:p w14:paraId="7AABA859" w14:textId="3187AEB0"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p w14:paraId="266657C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0987EE54" w14:textId="555FC14F"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Виконано</w:t>
            </w:r>
          </w:p>
          <w:p w14:paraId="1CBC640B" w14:textId="77777777" w:rsidR="003B1760" w:rsidRPr="008F5B32" w:rsidRDefault="003B1760" w:rsidP="003B1760">
            <w:pPr>
              <w:pStyle w:val="a4"/>
              <w:spacing w:before="0" w:beforeAutospacing="0" w:after="0" w:afterAutospacing="0"/>
              <w:jc w:val="center"/>
              <w:rPr>
                <w:rFonts w:ascii="Open Sans" w:hAnsi="Open Sans"/>
                <w:color w:val="FF0000"/>
                <w:sz w:val="18"/>
                <w:szCs w:val="18"/>
              </w:rPr>
            </w:pPr>
          </w:p>
          <w:p w14:paraId="62EBB9E4" w14:textId="3ECEC084"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Розпорядники бюджетних коштів були слухачами онлайн вебінару </w:t>
            </w:r>
          </w:p>
          <w:p w14:paraId="084753E5" w14:textId="77777777" w:rsidR="003B1760" w:rsidRPr="008F5B32" w:rsidRDefault="003B1760" w:rsidP="003B1760">
            <w:pPr>
              <w:pStyle w:val="a4"/>
              <w:spacing w:before="0" w:beforeAutospacing="0" w:after="120" w:afterAutospacing="0"/>
              <w:jc w:val="center"/>
              <w:rPr>
                <w:color w:val="FF0000"/>
              </w:rPr>
            </w:pPr>
            <w:r w:rsidRPr="008F5B32">
              <w:rPr>
                <w:rFonts w:ascii="Open Sans" w:hAnsi="Open Sans"/>
                <w:color w:val="FF0000"/>
                <w:sz w:val="18"/>
                <w:szCs w:val="18"/>
              </w:rPr>
              <w:t xml:space="preserve">ДП «Прозорро» та </w:t>
            </w:r>
            <w:r w:rsidRPr="008F5B32">
              <w:rPr>
                <w:rFonts w:ascii="Calibri" w:hAnsi="Calibri" w:cs="Calibri"/>
                <w:color w:val="FF0000"/>
                <w:sz w:val="22"/>
                <w:szCs w:val="22"/>
              </w:rPr>
              <w:t>громадської організації «Платформа Громадський Контроль»</w:t>
            </w:r>
          </w:p>
          <w:p w14:paraId="336A3988" w14:textId="77777777" w:rsidR="003B1760" w:rsidRPr="008F5B32" w:rsidRDefault="003B1760" w:rsidP="003B1760">
            <w:pPr>
              <w:pStyle w:val="a4"/>
              <w:spacing w:before="0" w:beforeAutospacing="0" w:after="120" w:afterAutospacing="0"/>
              <w:jc w:val="center"/>
              <w:rPr>
                <w:color w:val="FF0000"/>
              </w:rPr>
            </w:pPr>
            <w:r w:rsidRPr="008F5B32">
              <w:rPr>
                <w:rFonts w:ascii="Calibri" w:hAnsi="Calibri" w:cs="Calibri"/>
                <w:color w:val="FF0000"/>
                <w:sz w:val="22"/>
                <w:szCs w:val="22"/>
              </w:rPr>
              <w:t>«Як проводити закупівлі з урахуванням змін у законодавстві»</w:t>
            </w:r>
          </w:p>
          <w:p w14:paraId="0D2DD8DF" w14:textId="77777777" w:rsidR="003B1760" w:rsidRPr="008F5B32" w:rsidRDefault="003B1760" w:rsidP="003B1760">
            <w:pPr>
              <w:pStyle w:val="a4"/>
              <w:spacing w:before="0" w:beforeAutospacing="0" w:after="0" w:afterAutospacing="0"/>
              <w:jc w:val="center"/>
              <w:rPr>
                <w:color w:val="FF0000"/>
              </w:rPr>
            </w:pPr>
            <w:r w:rsidRPr="008F5B32">
              <w:rPr>
                <w:rFonts w:ascii="Calibri" w:hAnsi="Calibri" w:cs="Calibri"/>
                <w:color w:val="FF0000"/>
                <w:sz w:val="22"/>
                <w:szCs w:val="22"/>
              </w:rPr>
              <w:t>Лист №2760/2-7 від 16.04</w:t>
            </w:r>
          </w:p>
          <w:p w14:paraId="32E59AE9" w14:textId="77777777" w:rsidR="003B1760" w:rsidRPr="008F5B32" w:rsidRDefault="003B1760" w:rsidP="003B1760">
            <w:pPr>
              <w:rPr>
                <w:color w:val="FF0000"/>
              </w:rPr>
            </w:pPr>
          </w:p>
          <w:p w14:paraId="00789128" w14:textId="5E57A1EC"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559" w:type="dxa"/>
          </w:tcPr>
          <w:p w14:paraId="2C6553E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4651348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Органiзовано та / або проведено навчання-практику для працiвникiв тендерних комiтетiв / уповноважених осiб, пiд час якого роз’яснено наслiдки порушення законодавства в сферi публiчних закупiвель та окреслено джерела типової тендерної документацiї</w:t>
            </w:r>
          </w:p>
        </w:tc>
      </w:tr>
      <w:tr w:rsidR="004D3EF2" w:rsidRPr="008F5B32" w14:paraId="46AE01A9" w14:textId="77777777" w:rsidTr="00E434C9">
        <w:trPr>
          <w:gridAfter w:val="1"/>
          <w:wAfter w:w="11" w:type="dxa"/>
          <w:trHeight w:val="2579"/>
        </w:trPr>
        <w:tc>
          <w:tcPr>
            <w:tcW w:w="426" w:type="dxa"/>
            <w:vMerge w:val="restart"/>
          </w:tcPr>
          <w:p w14:paraId="66A284D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6</w:t>
            </w:r>
          </w:p>
        </w:tc>
        <w:tc>
          <w:tcPr>
            <w:tcW w:w="2263" w:type="dxa"/>
            <w:vMerge w:val="restart"/>
          </w:tcPr>
          <w:p w14:paraId="03CE18E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Скасованi процедури з наявними пропозицiями учасникiв</w:t>
            </w:r>
          </w:p>
        </w:tc>
        <w:tc>
          <w:tcPr>
            <w:tcW w:w="850" w:type="dxa"/>
            <w:vMerge w:val="restart"/>
          </w:tcPr>
          <w:p w14:paraId="149CFFC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tcPr>
          <w:p w14:paraId="660D23D2" w14:textId="7B035A1E"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а саме</w:t>
            </w:r>
            <w:r w:rsidRPr="008F5B32">
              <w:rPr>
                <w:color w:val="000000"/>
                <w:sz w:val="18"/>
                <w:szCs w:val="18"/>
              </w:rPr>
              <w:t xml:space="preserve">: </w:t>
            </w:r>
            <w:r w:rsidRPr="008F5B32">
              <w:rPr>
                <w:rFonts w:ascii="Open Sans" w:eastAsia="Open Sans" w:hAnsi="Open Sans" w:cs="Open Sans"/>
                <w:color w:val="000000"/>
                <w:sz w:val="18"/>
                <w:szCs w:val="18"/>
              </w:rPr>
              <w:t>забезпечувати проведення</w:t>
            </w:r>
            <w:r w:rsidRPr="008F5B32">
              <w:rPr>
                <w:color w:val="000000"/>
                <w:sz w:val="18"/>
                <w:szCs w:val="18"/>
              </w:rPr>
              <w:t xml:space="preserve"> </w:t>
            </w:r>
            <w:r w:rsidRPr="008F5B32">
              <w:rPr>
                <w:rFonts w:ascii="Open Sans" w:eastAsia="Open Sans" w:hAnsi="Open Sans" w:cs="Open Sans"/>
                <w:color w:val="000000"/>
                <w:sz w:val="18"/>
                <w:szCs w:val="18"/>
              </w:rPr>
              <w:t>перевiрок усiх вiдмiнених закупiвель, аналiзувати причини вiдмiн</w:t>
            </w:r>
          </w:p>
        </w:tc>
        <w:tc>
          <w:tcPr>
            <w:tcW w:w="1795" w:type="dxa"/>
            <w:vMerge w:val="restart"/>
          </w:tcPr>
          <w:p w14:paraId="1DF0FA6E"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40C40974" w14:textId="00830556"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Тимчишин Г.Р.</w:t>
            </w:r>
          </w:p>
          <w:p w14:paraId="3D706180" w14:textId="77777777" w:rsidR="003B1760" w:rsidRPr="008F5B32" w:rsidRDefault="003B1760" w:rsidP="003B1760">
            <w:pPr>
              <w:pStyle w:val="a4"/>
              <w:spacing w:before="0" w:beforeAutospacing="0" w:after="0" w:afterAutospacing="0"/>
              <w:jc w:val="center"/>
              <w:rPr>
                <w:color w:val="FF0000"/>
              </w:rPr>
            </w:pPr>
          </w:p>
          <w:p w14:paraId="3BAB8986"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3EC7A01D" w14:textId="77777777" w:rsidR="003B1760" w:rsidRPr="008F5B32" w:rsidRDefault="003B1760" w:rsidP="003B1760">
            <w:pPr>
              <w:rPr>
                <w:color w:val="FF0000"/>
              </w:rPr>
            </w:pPr>
          </w:p>
          <w:p w14:paraId="0316B3C5" w14:textId="25ADF732"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vMerge w:val="restart"/>
          </w:tcPr>
          <w:p w14:paraId="18FB4211" w14:textId="54AD17EC" w:rsidR="004D3EF2" w:rsidRPr="008F5B32" w:rsidRDefault="003B1760"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vMerge w:val="restart"/>
          </w:tcPr>
          <w:p w14:paraId="7A22542D"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12043691" w14:textId="4A59F75D"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функцiональних обов’язкiв </w:t>
            </w:r>
            <w:r w:rsidRPr="008F5B32">
              <w:rPr>
                <w:color w:val="000000"/>
              </w:rPr>
              <w:t xml:space="preserve"> </w:t>
            </w:r>
            <w:r w:rsidRPr="008F5B32">
              <w:rPr>
                <w:rFonts w:ascii="Open Sans" w:eastAsia="Open Sans" w:hAnsi="Open Sans" w:cs="Open Sans"/>
                <w:color w:val="000000"/>
                <w:sz w:val="18"/>
                <w:szCs w:val="18"/>
              </w:rPr>
              <w:t xml:space="preserve">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зокрема забезпечувати проведення перевiрок усiх вiдмiнених закупiвель, аналiзувати причини вiдмiн</w:t>
            </w:r>
          </w:p>
        </w:tc>
      </w:tr>
      <w:tr w:rsidR="004D3EF2" w:rsidRPr="008F5B32" w14:paraId="44A33991" w14:textId="77777777" w:rsidTr="00E434C9">
        <w:trPr>
          <w:gridAfter w:val="1"/>
          <w:wAfter w:w="11" w:type="dxa"/>
          <w:trHeight w:val="195"/>
        </w:trPr>
        <w:tc>
          <w:tcPr>
            <w:tcW w:w="426" w:type="dxa"/>
            <w:vMerge/>
          </w:tcPr>
          <w:p w14:paraId="1C8297F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90BF9C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B7B13F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BBA23E0" w14:textId="48DDD0D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посадової iнструкцiї спецiалiста вiддiлу економiки в частинi здiйснення перевiрок усiх вiдмiнених закупiвель та про результати iнформувати щомiсячно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r w:rsidRPr="008F5B32">
              <w:rPr>
                <w:rFonts w:ascii="Open Sans" w:eastAsia="Open Sans" w:hAnsi="Open Sans" w:cs="Open Sans"/>
                <w:color w:val="000000"/>
                <w:sz w:val="18"/>
                <w:szCs w:val="18"/>
              </w:rPr>
              <w:t>.</w:t>
            </w:r>
          </w:p>
        </w:tc>
        <w:tc>
          <w:tcPr>
            <w:tcW w:w="1795" w:type="dxa"/>
            <w:vMerge/>
          </w:tcPr>
          <w:p w14:paraId="2EFF423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119BD29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21EA641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380F790A" w14:textId="16BA8CDB"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здiйснення перевiрок усiх вiдмiнених закупiвель та про результати щомiсячно iнформувати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r>
      <w:tr w:rsidR="004D3EF2" w:rsidRPr="008F5B32" w14:paraId="1CACDBDA" w14:textId="77777777" w:rsidTr="00E434C9">
        <w:trPr>
          <w:gridAfter w:val="1"/>
          <w:wAfter w:w="11" w:type="dxa"/>
          <w:trHeight w:val="195"/>
        </w:trPr>
        <w:tc>
          <w:tcPr>
            <w:tcW w:w="426" w:type="dxa"/>
            <w:vMerge/>
          </w:tcPr>
          <w:p w14:paraId="44E44DB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586176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43BE36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088F568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 результатами перевiрок усiх вiдмiнених закупiвель щомiсячно iнформувати мiського голову</w:t>
            </w:r>
          </w:p>
        </w:tc>
        <w:tc>
          <w:tcPr>
            <w:tcW w:w="1795" w:type="dxa"/>
          </w:tcPr>
          <w:p w14:paraId="184F157D"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2CF81ECC" w14:textId="6B3AA39E"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Мисак М.І.</w:t>
            </w:r>
          </w:p>
          <w:p w14:paraId="43A3DDDB" w14:textId="77777777" w:rsidR="003B1760" w:rsidRPr="008F5B32" w:rsidRDefault="003B1760" w:rsidP="003B1760">
            <w:pPr>
              <w:pStyle w:val="a4"/>
              <w:spacing w:before="0" w:beforeAutospacing="0" w:after="0" w:afterAutospacing="0"/>
              <w:jc w:val="center"/>
              <w:rPr>
                <w:color w:val="FF0000"/>
              </w:rPr>
            </w:pPr>
          </w:p>
          <w:p w14:paraId="45C24F67"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6B95F528" w14:textId="77777777" w:rsidR="004D3EF2" w:rsidRPr="008F5B32" w:rsidRDefault="004D3EF2" w:rsidP="003B1760">
            <w:pPr>
              <w:pBdr>
                <w:top w:val="nil"/>
                <w:left w:val="nil"/>
                <w:bottom w:val="nil"/>
                <w:right w:val="nil"/>
                <w:between w:val="nil"/>
              </w:pBdr>
              <w:rPr>
                <w:rFonts w:ascii="Open Sans" w:eastAsia="Open Sans" w:hAnsi="Open Sans" w:cs="Open Sans"/>
                <w:color w:val="000000"/>
                <w:sz w:val="18"/>
                <w:szCs w:val="18"/>
              </w:rPr>
            </w:pPr>
          </w:p>
        </w:tc>
        <w:tc>
          <w:tcPr>
            <w:tcW w:w="1701" w:type="dxa"/>
          </w:tcPr>
          <w:p w14:paraId="72EAE50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Щомiсяця</w:t>
            </w:r>
          </w:p>
        </w:tc>
        <w:tc>
          <w:tcPr>
            <w:tcW w:w="1559" w:type="dxa"/>
            <w:vMerge/>
          </w:tcPr>
          <w:p w14:paraId="38624F1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2E80C25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Iнформацiя за результатами перевiрок усiх вiдмiнених закупiвель надається мiському головi</w:t>
            </w:r>
          </w:p>
        </w:tc>
      </w:tr>
      <w:tr w:rsidR="004D3EF2" w:rsidRPr="008F5B32" w14:paraId="775EC7D8" w14:textId="77777777" w:rsidTr="00E434C9">
        <w:trPr>
          <w:gridAfter w:val="1"/>
          <w:wAfter w:w="11" w:type="dxa"/>
          <w:trHeight w:val="2359"/>
        </w:trPr>
        <w:tc>
          <w:tcPr>
            <w:tcW w:w="426" w:type="dxa"/>
            <w:vMerge w:val="restart"/>
          </w:tcPr>
          <w:p w14:paraId="2E7AF5EA"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7</w:t>
            </w:r>
          </w:p>
        </w:tc>
        <w:tc>
          <w:tcPr>
            <w:tcW w:w="2263" w:type="dxa"/>
            <w:vMerge w:val="restart"/>
          </w:tcPr>
          <w:p w14:paraId="3E38E2E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Вiдсутнiсть структурного пiдроздiлу чи службовцiв, якi виконують функцiї внутрiшнього контролю за закупiвельним процесом / пiдключення органу мiсцевого самоврядування до монiторингового порталу DoZorro</w:t>
            </w:r>
          </w:p>
        </w:tc>
        <w:tc>
          <w:tcPr>
            <w:tcW w:w="850" w:type="dxa"/>
            <w:vMerge w:val="restart"/>
          </w:tcPr>
          <w:p w14:paraId="2766A4E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tcPr>
          <w:p w14:paraId="27D0B644" w14:textId="7823AC53"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 xml:space="preserve">в частинi здiйснення контролю за дотриманням законодавства в сферi публiчних закупiвель, зокрема: забезпечувати проведення перевiрок скарг в DoZorro та iнших скарг, якi надходять в системi ProZorro на закупiвлi мiської ради </w:t>
            </w:r>
          </w:p>
        </w:tc>
        <w:tc>
          <w:tcPr>
            <w:tcW w:w="1795" w:type="dxa"/>
            <w:vMerge w:val="restart"/>
          </w:tcPr>
          <w:p w14:paraId="0F7FF67C"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3B1FAE64" w14:textId="33E5BF4C"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Тимчишин Г.Р.</w:t>
            </w:r>
          </w:p>
          <w:p w14:paraId="0FE8A625" w14:textId="77777777" w:rsidR="003B1760" w:rsidRPr="008F5B32" w:rsidRDefault="003B1760" w:rsidP="003B1760">
            <w:pPr>
              <w:pStyle w:val="a4"/>
              <w:spacing w:before="0" w:beforeAutospacing="0" w:after="0" w:afterAutospacing="0"/>
              <w:jc w:val="center"/>
              <w:rPr>
                <w:color w:val="FF0000"/>
              </w:rPr>
            </w:pPr>
          </w:p>
          <w:p w14:paraId="497206C6"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367AA89B" w14:textId="77777777" w:rsidR="003B1760" w:rsidRPr="008F5B32" w:rsidRDefault="003B1760" w:rsidP="003B1760">
            <w:pPr>
              <w:rPr>
                <w:color w:val="FF0000"/>
              </w:rPr>
            </w:pPr>
          </w:p>
          <w:p w14:paraId="7E8D0CF2" w14:textId="0F1764BA"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vMerge w:val="restart"/>
          </w:tcPr>
          <w:p w14:paraId="04368F09" w14:textId="3EF8F83C" w:rsidR="004D3EF2" w:rsidRPr="008F5B32" w:rsidRDefault="003B1760"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vMerge w:val="restart"/>
          </w:tcPr>
          <w:p w14:paraId="3C1A0E2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4E9CFB3A" w14:textId="6B6D0741"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функцiональних обов’язкiв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 xml:space="preserve"> в частинi здiйснення контролю за дотриманням законодавства в сферi публiчних закупiвель, а саме: забезпечувати проведення перевiрок скарг в DoZorro та iнших скарг, якi надходять в системi ProZorro на закупiвлi мiської ради</w:t>
            </w:r>
          </w:p>
        </w:tc>
      </w:tr>
      <w:tr w:rsidR="004D3EF2" w:rsidRPr="008F5B32" w14:paraId="103CC39E" w14:textId="77777777" w:rsidTr="00E434C9">
        <w:trPr>
          <w:gridAfter w:val="1"/>
          <w:wAfter w:w="11" w:type="dxa"/>
          <w:trHeight w:val="195"/>
        </w:trPr>
        <w:tc>
          <w:tcPr>
            <w:tcW w:w="426" w:type="dxa"/>
            <w:vMerge/>
          </w:tcPr>
          <w:p w14:paraId="0A25994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F75797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8C22AD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0BF34F8F" w14:textId="621A0D7B"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посадової iнструкцiї спецiалiста вiддiлу економiки в частинi закрiплення обов’язку здiйснювати перевiрку скарг в DoZorro та iнших скарг, якi надходять в системi ProZorro на закупiвлi мiської ради, та про результати щомiсяця iнформувати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c>
          <w:tcPr>
            <w:tcW w:w="1795" w:type="dxa"/>
            <w:vMerge/>
          </w:tcPr>
          <w:p w14:paraId="103FCA5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FF0000"/>
                <w:sz w:val="18"/>
                <w:szCs w:val="18"/>
              </w:rPr>
            </w:pPr>
          </w:p>
        </w:tc>
        <w:tc>
          <w:tcPr>
            <w:tcW w:w="1701" w:type="dxa"/>
            <w:vMerge/>
          </w:tcPr>
          <w:p w14:paraId="7A411CB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2EF7F838"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79FA3E81" w14:textId="131AF6BD"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здiйснювати перевiрку скарг в DoZorro та iнших скарг, якi надходять в системi ProZorro на закупiвлi мiської ради, а про результати щомiсяця iнформувати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r>
      <w:tr w:rsidR="004D3EF2" w:rsidRPr="008F5B32" w14:paraId="6D594452" w14:textId="77777777" w:rsidTr="00E434C9">
        <w:trPr>
          <w:gridAfter w:val="1"/>
          <w:wAfter w:w="11" w:type="dxa"/>
          <w:trHeight w:val="195"/>
        </w:trPr>
        <w:tc>
          <w:tcPr>
            <w:tcW w:w="426" w:type="dxa"/>
            <w:vMerge/>
          </w:tcPr>
          <w:p w14:paraId="0629357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75F5622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1C48F3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4CB84C9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 результатами перевiрок скарг у DoZorro та iнших скарг, якi надходять в системi ProZorro на закупiвлi мiської ради, щомiсяця  надавати iнформацiю мiському головi</w:t>
            </w:r>
          </w:p>
        </w:tc>
        <w:tc>
          <w:tcPr>
            <w:tcW w:w="1795" w:type="dxa"/>
          </w:tcPr>
          <w:p w14:paraId="74FD67CB"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3883D72D" w14:textId="65690ABC" w:rsidR="003B1760" w:rsidRPr="008F5B32" w:rsidRDefault="003B1760" w:rsidP="003B1760">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Мисак М.І.</w:t>
            </w:r>
          </w:p>
          <w:p w14:paraId="09CDB6AD" w14:textId="77777777" w:rsidR="003B1760" w:rsidRPr="008F5B32" w:rsidRDefault="003B1760" w:rsidP="003B1760">
            <w:pPr>
              <w:pStyle w:val="a4"/>
              <w:spacing w:before="0" w:beforeAutospacing="0" w:after="0" w:afterAutospacing="0"/>
              <w:jc w:val="center"/>
              <w:rPr>
                <w:color w:val="FF0000"/>
              </w:rPr>
            </w:pPr>
          </w:p>
          <w:p w14:paraId="34E299B6" w14:textId="77777777" w:rsidR="003B1760" w:rsidRPr="008F5B32" w:rsidRDefault="003B1760" w:rsidP="003B1760">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57A9ADDD" w14:textId="77777777" w:rsidR="004D3EF2" w:rsidRPr="008F5B32" w:rsidRDefault="004D3EF2" w:rsidP="003B1760">
            <w:pPr>
              <w:pBdr>
                <w:top w:val="nil"/>
                <w:left w:val="nil"/>
                <w:bottom w:val="nil"/>
                <w:right w:val="nil"/>
                <w:between w:val="nil"/>
              </w:pBdr>
              <w:rPr>
                <w:rFonts w:ascii="Open Sans" w:eastAsia="Open Sans" w:hAnsi="Open Sans" w:cs="Open Sans"/>
                <w:color w:val="FF0000"/>
                <w:sz w:val="18"/>
                <w:szCs w:val="18"/>
              </w:rPr>
            </w:pPr>
          </w:p>
        </w:tc>
        <w:tc>
          <w:tcPr>
            <w:tcW w:w="1701" w:type="dxa"/>
          </w:tcPr>
          <w:p w14:paraId="237FCC5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Щомiсяця</w:t>
            </w:r>
          </w:p>
        </w:tc>
        <w:tc>
          <w:tcPr>
            <w:tcW w:w="1559" w:type="dxa"/>
            <w:vMerge/>
          </w:tcPr>
          <w:p w14:paraId="78CE9292"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27D9E60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Iнформацiя за результатами перевiрок скарг у DoZorro та iнших скарг, якi надходять в системi ProZorro на закупiвлi мiської ради, надається мiському головi</w:t>
            </w:r>
          </w:p>
        </w:tc>
      </w:tr>
      <w:tr w:rsidR="004D3EF2" w:rsidRPr="008F5B32" w14:paraId="7871217C" w14:textId="77777777" w:rsidTr="00E434C9">
        <w:trPr>
          <w:gridAfter w:val="1"/>
          <w:wAfter w:w="11" w:type="dxa"/>
          <w:trHeight w:val="195"/>
        </w:trPr>
        <w:tc>
          <w:tcPr>
            <w:tcW w:w="426" w:type="dxa"/>
            <w:vMerge/>
          </w:tcPr>
          <w:p w14:paraId="149EF21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30B9BF82"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0F4BAB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7AAD153"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Збiльшити кiлькiсть працiвникiв вiддiлу економiки шляхом введення посади внутрiшнього аудитора</w:t>
            </w:r>
          </w:p>
        </w:tc>
        <w:tc>
          <w:tcPr>
            <w:tcW w:w="1795" w:type="dxa"/>
          </w:tcPr>
          <w:p w14:paraId="5F2D196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6034130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48CADD7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5B429B5F" w14:textId="3EDEAAE8"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Виконано</w:t>
            </w:r>
            <w:r w:rsidRPr="008F5B32">
              <w:rPr>
                <w:rFonts w:ascii="Open Sans" w:hAnsi="Open Sans"/>
                <w:color w:val="FF0000"/>
                <w:sz w:val="18"/>
                <w:szCs w:val="18"/>
              </w:rPr>
              <w:br/>
            </w:r>
            <w:r w:rsidRPr="008F5B32">
              <w:rPr>
                <w:rFonts w:ascii="Open Sans" w:hAnsi="Open Sans"/>
                <w:color w:val="FF0000"/>
                <w:sz w:val="18"/>
                <w:szCs w:val="18"/>
              </w:rPr>
              <w:br/>
              <w:t>В штатний розпис додано посаду  Головний спеціаліст з повноваженнями контролю за дотриманням законодавства в сфері публічних закупівель</w:t>
            </w:r>
          </w:p>
          <w:p w14:paraId="254F60C8" w14:textId="77777777" w:rsidR="00E434C9" w:rsidRPr="008F5B32" w:rsidRDefault="00E434C9" w:rsidP="00E434C9"/>
          <w:p w14:paraId="79F2174F" w14:textId="23E9CBF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559" w:type="dxa"/>
          </w:tcPr>
          <w:p w14:paraId="57752A1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w:t>
            </w:r>
          </w:p>
        </w:tc>
        <w:tc>
          <w:tcPr>
            <w:tcW w:w="3828" w:type="dxa"/>
          </w:tcPr>
          <w:p w14:paraId="44DD4A1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Збiльшено кiлькiсть працiвникiв вiддiлу економiки шляхом введення посади внутрiшнього аудитора</w:t>
            </w:r>
          </w:p>
        </w:tc>
      </w:tr>
      <w:tr w:rsidR="004D3EF2" w:rsidRPr="008F5B32" w14:paraId="2415840E" w14:textId="77777777" w:rsidTr="00E434C9">
        <w:trPr>
          <w:gridAfter w:val="1"/>
          <w:wAfter w:w="11" w:type="dxa"/>
          <w:trHeight w:val="195"/>
        </w:trPr>
        <w:tc>
          <w:tcPr>
            <w:tcW w:w="426" w:type="dxa"/>
            <w:vMerge/>
          </w:tcPr>
          <w:p w14:paraId="271E81E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86ACF3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149B54D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612348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для працiвникiв тендерних комiтетiв / уповноважених осiб семiнар iз роз’ясненням, як працюють автоматичнi ризик-iндикатори в DoZorro</w:t>
            </w:r>
          </w:p>
        </w:tc>
        <w:tc>
          <w:tcPr>
            <w:tcW w:w="1795" w:type="dxa"/>
          </w:tcPr>
          <w:p w14:paraId="320BCF9C" w14:textId="7308DDF4"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0A2861C0"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Тимчишин Г.Р.</w:t>
            </w:r>
          </w:p>
          <w:p w14:paraId="4A3AC091" w14:textId="77777777" w:rsidR="00E434C9" w:rsidRPr="008F5B32" w:rsidRDefault="00E434C9" w:rsidP="00E434C9">
            <w:pPr>
              <w:rPr>
                <w:color w:val="FF0000"/>
              </w:rPr>
            </w:pPr>
          </w:p>
          <w:p w14:paraId="4AFA4EE5"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7FB18752"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Мисак М.І.</w:t>
            </w:r>
          </w:p>
          <w:p w14:paraId="36D2843C" w14:textId="4088831F" w:rsidR="004D3EF2" w:rsidRPr="008F5B32" w:rsidRDefault="004D3EF2" w:rsidP="00E434C9">
            <w:pPr>
              <w:pBdr>
                <w:top w:val="nil"/>
                <w:left w:val="nil"/>
                <w:bottom w:val="nil"/>
                <w:right w:val="nil"/>
                <w:between w:val="nil"/>
              </w:pBdr>
              <w:rPr>
                <w:rFonts w:ascii="Open Sans" w:eastAsia="Open Sans" w:hAnsi="Open Sans" w:cs="Open Sans"/>
                <w:color w:val="FF0000"/>
                <w:sz w:val="18"/>
                <w:szCs w:val="18"/>
              </w:rPr>
            </w:pPr>
          </w:p>
        </w:tc>
        <w:tc>
          <w:tcPr>
            <w:tcW w:w="1701" w:type="dxa"/>
          </w:tcPr>
          <w:p w14:paraId="4527C80A" w14:textId="397C5D02"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Протягом </w:t>
            </w:r>
            <w:r w:rsidRPr="008F5B32">
              <w:rPr>
                <w:rFonts w:ascii="Open Sans" w:eastAsia="Open Sans" w:hAnsi="Open Sans" w:cs="Open Sans"/>
                <w:color w:val="FF0000"/>
                <w:sz w:val="18"/>
                <w:szCs w:val="18"/>
              </w:rPr>
              <w:br/>
              <w:t>202</w:t>
            </w:r>
            <w:r w:rsidR="00E434C9" w:rsidRPr="008F5B32">
              <w:rPr>
                <w:rFonts w:ascii="Open Sans" w:eastAsia="Open Sans" w:hAnsi="Open Sans" w:cs="Open Sans"/>
                <w:color w:val="FF0000"/>
                <w:sz w:val="18"/>
                <w:szCs w:val="18"/>
              </w:rPr>
              <w:t>1</w:t>
            </w:r>
            <w:r w:rsidRPr="008F5B32">
              <w:rPr>
                <w:rFonts w:ascii="Open Sans" w:eastAsia="Open Sans" w:hAnsi="Open Sans" w:cs="Open Sans"/>
                <w:color w:val="FF0000"/>
                <w:sz w:val="18"/>
                <w:szCs w:val="18"/>
              </w:rPr>
              <w:t xml:space="preserve"> року</w:t>
            </w:r>
          </w:p>
        </w:tc>
        <w:tc>
          <w:tcPr>
            <w:tcW w:w="1559" w:type="dxa"/>
          </w:tcPr>
          <w:p w14:paraId="22320419"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73D3EC1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Органiзовано та/або проведено семiнар для працiвникiв тендерних комiтетiв/уповноважених осiб з роз’ясненням, як працюють автоматичнi ризик- iндикатори в DoZorro</w:t>
            </w:r>
          </w:p>
        </w:tc>
      </w:tr>
      <w:tr w:rsidR="004D3EF2" w:rsidRPr="008F5B32" w14:paraId="0A5F4E48" w14:textId="77777777" w:rsidTr="00E434C9">
        <w:trPr>
          <w:gridAfter w:val="1"/>
          <w:wAfter w:w="11" w:type="dxa"/>
          <w:trHeight w:val="195"/>
        </w:trPr>
        <w:tc>
          <w:tcPr>
            <w:tcW w:w="426" w:type="dxa"/>
          </w:tcPr>
          <w:p w14:paraId="6877C20F"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8</w:t>
            </w:r>
          </w:p>
        </w:tc>
        <w:tc>
          <w:tcPr>
            <w:tcW w:w="2263" w:type="dxa"/>
          </w:tcPr>
          <w:p w14:paraId="555CA36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Економiя у тендерi склала понад 60%</w:t>
            </w:r>
          </w:p>
        </w:tc>
        <w:tc>
          <w:tcPr>
            <w:tcW w:w="850" w:type="dxa"/>
          </w:tcPr>
          <w:p w14:paraId="5DF553C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3</w:t>
            </w:r>
          </w:p>
        </w:tc>
        <w:tc>
          <w:tcPr>
            <w:tcW w:w="2977" w:type="dxa"/>
          </w:tcPr>
          <w:p w14:paraId="279AC27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поширити рекомендацiї для працiвникiв тендерних комiтетiв / уповноважених осiб щодо врахування цiни на останнiх закупiвлях за одним i тим самим кодом CPV</w:t>
            </w:r>
          </w:p>
        </w:tc>
        <w:tc>
          <w:tcPr>
            <w:tcW w:w="1795" w:type="dxa"/>
          </w:tcPr>
          <w:p w14:paraId="0809418A"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6623F71D" w14:textId="67269608" w:rsidR="00E434C9" w:rsidRPr="008F5B32" w:rsidRDefault="00E434C9" w:rsidP="00E434C9">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Мисак М.І.</w:t>
            </w:r>
          </w:p>
          <w:p w14:paraId="4E56A7E4" w14:textId="77777777" w:rsidR="00E434C9" w:rsidRPr="008F5B32" w:rsidRDefault="00E434C9" w:rsidP="00E434C9">
            <w:pPr>
              <w:pStyle w:val="a4"/>
              <w:spacing w:before="0" w:beforeAutospacing="0" w:after="0" w:afterAutospacing="0"/>
              <w:jc w:val="center"/>
              <w:rPr>
                <w:color w:val="FF0000"/>
              </w:rPr>
            </w:pPr>
          </w:p>
          <w:p w14:paraId="0CCC0548"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Начальник відділу економіки</w:t>
            </w:r>
          </w:p>
          <w:p w14:paraId="09F3444C"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Орлова О.Я.</w:t>
            </w:r>
          </w:p>
          <w:p w14:paraId="548FC05F" w14:textId="77777777" w:rsidR="00E434C9" w:rsidRPr="008F5B32" w:rsidRDefault="00E434C9" w:rsidP="00E434C9">
            <w:pPr>
              <w:rPr>
                <w:color w:val="FF0000"/>
              </w:rPr>
            </w:pPr>
          </w:p>
          <w:p w14:paraId="60E174E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5060910D" w14:textId="3E4791C8" w:rsidR="00E434C9" w:rsidRPr="008F5B32" w:rsidRDefault="00E434C9" w:rsidP="00E434C9">
            <w:pPr>
              <w:pStyle w:val="a4"/>
              <w:spacing w:before="0" w:beforeAutospacing="0" w:after="120" w:afterAutospacing="0"/>
              <w:jc w:val="center"/>
              <w:rPr>
                <w:color w:val="FF0000"/>
              </w:rPr>
            </w:pPr>
            <w:r w:rsidRPr="008F5B32">
              <w:rPr>
                <w:rFonts w:ascii="Open Sans" w:hAnsi="Open Sans"/>
                <w:color w:val="FF0000"/>
                <w:sz w:val="18"/>
                <w:szCs w:val="18"/>
              </w:rPr>
              <w:t>Виконано</w:t>
            </w:r>
            <w:r w:rsidRPr="008F5B32">
              <w:rPr>
                <w:rFonts w:ascii="Open Sans" w:hAnsi="Open Sans"/>
                <w:color w:val="FF0000"/>
                <w:sz w:val="18"/>
                <w:szCs w:val="18"/>
              </w:rPr>
              <w:br/>
            </w:r>
            <w:r w:rsidRPr="008F5B32">
              <w:rPr>
                <w:rFonts w:ascii="Open Sans" w:hAnsi="Open Sans"/>
                <w:color w:val="FF0000"/>
                <w:sz w:val="18"/>
                <w:szCs w:val="18"/>
              </w:rPr>
              <w:br/>
              <w:t>Розпорядники коштів ЧМР отримали для використання в роботі лист ДЕП ЛОДА № 3/14-3001/3-7 від 05.05.2020</w:t>
            </w:r>
          </w:p>
          <w:p w14:paraId="23A9834E" w14:textId="77777777" w:rsidR="00E434C9" w:rsidRPr="008F5B32" w:rsidRDefault="00E434C9" w:rsidP="00E434C9">
            <w:pPr>
              <w:pStyle w:val="a4"/>
              <w:spacing w:before="0" w:beforeAutospacing="0" w:after="120" w:afterAutospacing="0"/>
              <w:jc w:val="center"/>
              <w:rPr>
                <w:color w:val="FF0000"/>
              </w:rPr>
            </w:pPr>
            <w:r w:rsidRPr="008F5B32">
              <w:rPr>
                <w:rFonts w:ascii="Open Sans" w:hAnsi="Open Sans"/>
                <w:color w:val="FF0000"/>
                <w:sz w:val="18"/>
                <w:szCs w:val="18"/>
              </w:rPr>
              <w:t>«Щодо примірної методики визначення очікуваної вартості предмета закупівлі»</w:t>
            </w:r>
          </w:p>
          <w:p w14:paraId="391F0A2C" w14:textId="77777777" w:rsidR="00E434C9" w:rsidRPr="008F5B32" w:rsidRDefault="00E434C9" w:rsidP="00E434C9">
            <w:pPr>
              <w:rPr>
                <w:color w:val="FF0000"/>
              </w:rPr>
            </w:pPr>
          </w:p>
          <w:p w14:paraId="444E98C3" w14:textId="2AE5E3CA"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559" w:type="dxa"/>
          </w:tcPr>
          <w:p w14:paraId="1647385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4548869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Розроблено та поширено рекомендацiї для працiвникiв тендерних комiтетiв / уповноважених осiб щодо врахування цiни на останнiх закупiвлях за одним i тим самим кодом CPV</w:t>
            </w:r>
          </w:p>
        </w:tc>
      </w:tr>
      <w:tr w:rsidR="004D3EF2" w:rsidRPr="008F5B32" w14:paraId="05CBE40B" w14:textId="77777777" w:rsidTr="00E434C9">
        <w:trPr>
          <w:gridAfter w:val="1"/>
          <w:wAfter w:w="11" w:type="dxa"/>
          <w:trHeight w:val="195"/>
        </w:trPr>
        <w:tc>
          <w:tcPr>
            <w:tcW w:w="426" w:type="dxa"/>
          </w:tcPr>
          <w:p w14:paraId="054ADF5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9</w:t>
            </w:r>
          </w:p>
        </w:tc>
        <w:tc>
          <w:tcPr>
            <w:tcW w:w="2263" w:type="dxa"/>
          </w:tcPr>
          <w:p w14:paraId="24662B5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Неправильне визначення коду предмета закупiвлi</w:t>
            </w:r>
          </w:p>
        </w:tc>
        <w:tc>
          <w:tcPr>
            <w:tcW w:w="850" w:type="dxa"/>
          </w:tcPr>
          <w:p w14:paraId="7E99D80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2</w:t>
            </w:r>
          </w:p>
        </w:tc>
        <w:tc>
          <w:tcPr>
            <w:tcW w:w="2977" w:type="dxa"/>
          </w:tcPr>
          <w:p w14:paraId="6F00CD6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навчання-практикум, пiд час якого роз’яснити працiвникам тендерних комiтетiв / уповноваженим особам наслiдки неправильного вибору коду CPV</w:t>
            </w:r>
          </w:p>
        </w:tc>
        <w:tc>
          <w:tcPr>
            <w:tcW w:w="1795" w:type="dxa"/>
          </w:tcPr>
          <w:p w14:paraId="7A46A6DA"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037BFEB9"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Тимчишин Г.Р.</w:t>
            </w:r>
          </w:p>
          <w:p w14:paraId="46E7A6B2" w14:textId="77777777" w:rsidR="00E434C9" w:rsidRPr="008F5B32" w:rsidRDefault="00E434C9" w:rsidP="00E434C9">
            <w:pPr>
              <w:rPr>
                <w:color w:val="FF0000"/>
              </w:rPr>
            </w:pPr>
          </w:p>
          <w:p w14:paraId="3FF2C9F0"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6039DCC5" w14:textId="77777777" w:rsidR="00E434C9" w:rsidRPr="008F5B32" w:rsidRDefault="00E434C9" w:rsidP="00E434C9">
            <w:pPr>
              <w:pStyle w:val="a4"/>
              <w:spacing w:before="0" w:beforeAutospacing="0" w:after="0" w:afterAutospacing="0"/>
              <w:jc w:val="center"/>
              <w:rPr>
                <w:color w:val="FF0000"/>
              </w:rPr>
            </w:pPr>
            <w:r w:rsidRPr="008F5B32">
              <w:rPr>
                <w:rFonts w:ascii="Open Sans" w:hAnsi="Open Sans"/>
                <w:color w:val="FF0000"/>
                <w:sz w:val="18"/>
                <w:szCs w:val="18"/>
              </w:rPr>
              <w:t>Мисак М.І.</w:t>
            </w:r>
          </w:p>
          <w:p w14:paraId="26D75094" w14:textId="77777777" w:rsidR="00E434C9" w:rsidRPr="008F5B32" w:rsidRDefault="00E434C9" w:rsidP="00E434C9">
            <w:pPr>
              <w:rPr>
                <w:color w:val="FF0000"/>
              </w:rPr>
            </w:pPr>
          </w:p>
          <w:p w14:paraId="75574C4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08831C47" w14:textId="2A06F215" w:rsidR="00E434C9" w:rsidRPr="008F5B32" w:rsidRDefault="00E434C9" w:rsidP="00E434C9">
            <w:pPr>
              <w:pStyle w:val="a4"/>
              <w:spacing w:before="0" w:beforeAutospacing="0" w:after="120" w:afterAutospacing="0"/>
              <w:jc w:val="center"/>
              <w:rPr>
                <w:color w:val="FF0000"/>
              </w:rPr>
            </w:pPr>
            <w:r w:rsidRPr="008F5B32">
              <w:rPr>
                <w:rFonts w:ascii="Open Sans" w:hAnsi="Open Sans"/>
                <w:color w:val="FF0000"/>
                <w:sz w:val="18"/>
                <w:szCs w:val="18"/>
              </w:rPr>
              <w:t>Виконано</w:t>
            </w:r>
            <w:r w:rsidRPr="008F5B32">
              <w:rPr>
                <w:rFonts w:ascii="Open Sans" w:hAnsi="Open Sans"/>
                <w:color w:val="FF0000"/>
                <w:sz w:val="18"/>
                <w:szCs w:val="18"/>
              </w:rPr>
              <w:br/>
            </w:r>
            <w:r w:rsidRPr="008F5B32">
              <w:rPr>
                <w:rFonts w:ascii="Open Sans" w:hAnsi="Open Sans"/>
                <w:color w:val="FF0000"/>
                <w:sz w:val="18"/>
                <w:szCs w:val="18"/>
              </w:rPr>
              <w:br/>
              <w:t>Розпорядники коштів ЧМР отримали для використання в роботі лист ДЕП ЛОДА № 3/14-4939/3-7 від 24.07.2020</w:t>
            </w:r>
          </w:p>
          <w:p w14:paraId="28E08358" w14:textId="77777777" w:rsidR="00E434C9" w:rsidRPr="008F5B32" w:rsidRDefault="00E434C9" w:rsidP="00E434C9">
            <w:pPr>
              <w:pStyle w:val="a4"/>
              <w:spacing w:before="0" w:beforeAutospacing="0" w:after="120" w:afterAutospacing="0"/>
              <w:jc w:val="center"/>
              <w:rPr>
                <w:color w:val="FF0000"/>
              </w:rPr>
            </w:pPr>
            <w:r w:rsidRPr="008F5B32">
              <w:rPr>
                <w:rFonts w:ascii="Calibri" w:hAnsi="Calibri" w:cs="Calibri"/>
                <w:color w:val="FF0000"/>
                <w:sz w:val="22"/>
                <w:szCs w:val="22"/>
              </w:rPr>
              <w:t>«</w:t>
            </w:r>
            <w:r w:rsidRPr="008F5B32">
              <w:rPr>
                <w:rFonts w:ascii="Open Sans" w:hAnsi="Open Sans"/>
                <w:color w:val="FF0000"/>
                <w:sz w:val="18"/>
                <w:szCs w:val="18"/>
              </w:rPr>
              <w:t>Щодо Порядку визначення предмета закупівлі»</w:t>
            </w:r>
          </w:p>
          <w:p w14:paraId="481B9F9C" w14:textId="77777777" w:rsidR="00E434C9" w:rsidRPr="008F5B32" w:rsidRDefault="00E434C9" w:rsidP="00E434C9">
            <w:pPr>
              <w:rPr>
                <w:color w:val="FF0000"/>
              </w:rPr>
            </w:pPr>
          </w:p>
          <w:p w14:paraId="31175E39" w14:textId="561BEDEA"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559" w:type="dxa"/>
          </w:tcPr>
          <w:p w14:paraId="68867D5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0A84054C"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Органiзовано та / або проведено навчання-практикум, пiд час якого працiвникам тендерних комiтетiв / уповноваженим особам роз’яснено наслiдки обрання неправильного вибору коду CPV</w:t>
            </w:r>
          </w:p>
        </w:tc>
      </w:tr>
      <w:tr w:rsidR="004D3EF2" w:rsidRPr="008F5B32" w14:paraId="05EA6C92" w14:textId="77777777" w:rsidTr="00E434C9">
        <w:trPr>
          <w:gridAfter w:val="1"/>
          <w:wAfter w:w="11" w:type="dxa"/>
          <w:trHeight w:val="195"/>
        </w:trPr>
        <w:tc>
          <w:tcPr>
            <w:tcW w:w="426" w:type="dxa"/>
          </w:tcPr>
          <w:p w14:paraId="79F82CA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10</w:t>
            </w:r>
          </w:p>
        </w:tc>
        <w:tc>
          <w:tcPr>
            <w:tcW w:w="2263" w:type="dxa"/>
          </w:tcPr>
          <w:p w14:paraId="40D5AE0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Дата завантаження договору та повiдомлення про внесення змiн до договорiв при проведеннi процедур вiдкритих торгiв були завантаженi не в належнi термiни вiдповiдно до закону</w:t>
            </w:r>
          </w:p>
        </w:tc>
        <w:tc>
          <w:tcPr>
            <w:tcW w:w="850" w:type="dxa"/>
          </w:tcPr>
          <w:p w14:paraId="6083092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2</w:t>
            </w:r>
          </w:p>
        </w:tc>
        <w:tc>
          <w:tcPr>
            <w:tcW w:w="2977" w:type="dxa"/>
          </w:tcPr>
          <w:p w14:paraId="1E03149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навчання для працiвникiв тендерних комiтетiв / уповноважених осiб щодо наслiдкiв порушення термiнiв, визначених у статтi 10 Закону України «Про публiчнi закупiвлi»</w:t>
            </w:r>
          </w:p>
        </w:tc>
        <w:tc>
          <w:tcPr>
            <w:tcW w:w="1795" w:type="dxa"/>
          </w:tcPr>
          <w:p w14:paraId="1B0F14F2"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2CA355C4" w14:textId="5EC0227E" w:rsidR="00B44FEF" w:rsidRPr="008F5B32" w:rsidRDefault="00B44FEF" w:rsidP="00B44FEF">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Тимчишин Г.Р.</w:t>
            </w:r>
          </w:p>
          <w:p w14:paraId="0BF825E0" w14:textId="77777777" w:rsidR="00B44FEF" w:rsidRPr="008F5B32" w:rsidRDefault="00B44FEF" w:rsidP="00B44FEF">
            <w:pPr>
              <w:pStyle w:val="a4"/>
              <w:spacing w:before="0" w:beforeAutospacing="0" w:after="0" w:afterAutospacing="0"/>
              <w:jc w:val="center"/>
              <w:rPr>
                <w:color w:val="FF0000"/>
              </w:rPr>
            </w:pPr>
          </w:p>
          <w:p w14:paraId="111E0F7B" w14:textId="77777777" w:rsidR="00B44FEF" w:rsidRPr="008F5B32" w:rsidRDefault="00B44FEF" w:rsidP="00B44FEF">
            <w:pPr>
              <w:rPr>
                <w:color w:val="FF0000"/>
              </w:rPr>
            </w:pPr>
          </w:p>
          <w:p w14:paraId="49449BE7"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681DCBED"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Мисак М.І.</w:t>
            </w:r>
          </w:p>
          <w:p w14:paraId="5A252939" w14:textId="77777777" w:rsidR="00B44FEF" w:rsidRPr="008F5B32" w:rsidRDefault="00B44FEF" w:rsidP="00B44FEF">
            <w:pPr>
              <w:rPr>
                <w:color w:val="FF0000"/>
              </w:rPr>
            </w:pPr>
          </w:p>
          <w:p w14:paraId="57DD5B7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42E8FEAD" w14:textId="3AF6ECE9" w:rsidR="00B44FEF" w:rsidRPr="008F5B32" w:rsidRDefault="00B44FEF" w:rsidP="00B44FEF">
            <w:pPr>
              <w:jc w:val="center"/>
              <w:rPr>
                <w:color w:val="FF0000"/>
              </w:rPr>
            </w:pPr>
            <w:r w:rsidRPr="008F5B32">
              <w:rPr>
                <w:rFonts w:ascii="Open Sans" w:hAnsi="Open Sans"/>
                <w:color w:val="FF0000"/>
                <w:sz w:val="18"/>
                <w:szCs w:val="18"/>
              </w:rPr>
              <w:t>Виконано</w:t>
            </w:r>
            <w:r w:rsidRPr="008F5B32">
              <w:rPr>
                <w:rFonts w:ascii="Open Sans" w:hAnsi="Open Sans"/>
                <w:color w:val="FF0000"/>
                <w:sz w:val="18"/>
                <w:szCs w:val="18"/>
              </w:rPr>
              <w:br/>
            </w:r>
            <w:r w:rsidRPr="008F5B32">
              <w:rPr>
                <w:rFonts w:ascii="Open Sans" w:hAnsi="Open Sans"/>
                <w:color w:val="FF0000"/>
                <w:sz w:val="18"/>
                <w:szCs w:val="18"/>
              </w:rPr>
              <w:br/>
              <w:t>Розпорядники коштів ЧМР отримали для використання в роботі лист ДЕП ЛОДА № 3/14-2929/3-7 від 30.04.»Щодо строків оприлюднення документів та інформації під час здійснення  закупівель»</w:t>
            </w:r>
          </w:p>
          <w:p w14:paraId="620A5791" w14:textId="234C586C"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559" w:type="dxa"/>
          </w:tcPr>
          <w:p w14:paraId="41CE3B21"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1FBF389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Органiзовано та / або проведено навчання для працiвникiв тендерних комiтетiв / уповноважених осiб щодо наслiдкiв порушення термiнiв, визначених у статтi 10 Закону України «Про публiчнi закупiвлi»</w:t>
            </w:r>
          </w:p>
        </w:tc>
      </w:tr>
      <w:tr w:rsidR="004D3EF2" w:rsidRPr="008F5B32" w14:paraId="3F5CBB07" w14:textId="77777777" w:rsidTr="00E434C9">
        <w:trPr>
          <w:gridAfter w:val="1"/>
          <w:wAfter w:w="11" w:type="dxa"/>
          <w:trHeight w:val="195"/>
        </w:trPr>
        <w:tc>
          <w:tcPr>
            <w:tcW w:w="426" w:type="dxa"/>
            <w:vMerge w:val="restart"/>
          </w:tcPr>
          <w:p w14:paraId="0D53D89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11</w:t>
            </w:r>
          </w:p>
        </w:tc>
        <w:tc>
          <w:tcPr>
            <w:tcW w:w="2263" w:type="dxa"/>
            <w:vMerge w:val="restart"/>
          </w:tcPr>
          <w:p w14:paraId="64A99BA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Невiдповiднiсть предмета договору закупiвлi та строкiв його виконання до фактично поставлених товарiв та/або наданих послуг, робiт, необхiдного часу для фактичного виконання договору (вiдповiдно до вибiрки)</w:t>
            </w:r>
          </w:p>
        </w:tc>
        <w:tc>
          <w:tcPr>
            <w:tcW w:w="850" w:type="dxa"/>
            <w:vMerge w:val="restart"/>
          </w:tcPr>
          <w:p w14:paraId="59C564B4"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3-х</w:t>
            </w:r>
          </w:p>
        </w:tc>
        <w:tc>
          <w:tcPr>
            <w:tcW w:w="2977" w:type="dxa"/>
          </w:tcPr>
          <w:p w14:paraId="04B54415" w14:textId="7738B566"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r w:rsidRPr="008F5B32">
              <w:rPr>
                <w:rFonts w:ascii="Open Sans" w:eastAsia="Open Sans" w:hAnsi="Open Sans" w:cs="Open Sans"/>
                <w:color w:val="000000"/>
                <w:sz w:val="18"/>
                <w:szCs w:val="18"/>
              </w:rPr>
              <w:t xml:space="preserve"> в частинi здiйснення контролю за дотриманням законодавства в сферi публiчних закупiвель, зокрема забезпечувати:</w:t>
            </w:r>
          </w:p>
          <w:p w14:paraId="3901825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 проведення оцiнки повноти створених планiв закупiвель та </w:t>
            </w:r>
            <w:r w:rsidRPr="008F5B32">
              <w:rPr>
                <w:color w:val="000000"/>
              </w:rPr>
              <w:t xml:space="preserve"> </w:t>
            </w:r>
            <w:r w:rsidRPr="008F5B32">
              <w:rPr>
                <w:rFonts w:ascii="Open Sans" w:eastAsia="Open Sans" w:hAnsi="Open Sans" w:cs="Open Sans"/>
                <w:color w:val="000000"/>
                <w:sz w:val="18"/>
                <w:szCs w:val="18"/>
              </w:rPr>
              <w:t xml:space="preserve"> про результати повiдомляти  мiського голову;</w:t>
            </w:r>
          </w:p>
          <w:p w14:paraId="09F1291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w:t>
            </w:r>
            <w:r w:rsidRPr="008F5B32">
              <w:rPr>
                <w:color w:val="000000"/>
                <w:sz w:val="18"/>
                <w:szCs w:val="18"/>
              </w:rPr>
              <w:t xml:space="preserve"> </w:t>
            </w:r>
            <w:r w:rsidRPr="008F5B32">
              <w:rPr>
                <w:rFonts w:ascii="Open Sans" w:eastAsia="Open Sans" w:hAnsi="Open Sans" w:cs="Open Sans"/>
                <w:color w:val="000000"/>
                <w:sz w:val="18"/>
                <w:szCs w:val="18"/>
              </w:rPr>
              <w:t>проведення щомiсячної перевiрки з тим, щоб до кiнцевої дати виконання договору залишалося не менш нiж 7 днiв</w:t>
            </w:r>
          </w:p>
          <w:p w14:paraId="03C2B5D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vMerge w:val="restart"/>
          </w:tcPr>
          <w:p w14:paraId="14ED0DA4"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комiтету мiської ради</w:t>
            </w:r>
          </w:p>
          <w:p w14:paraId="65310C91" w14:textId="59FCEF7D" w:rsidR="00B44FEF" w:rsidRPr="008F5B32" w:rsidRDefault="00B44FEF" w:rsidP="00B44FEF">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Тимчишин Г.Р.</w:t>
            </w:r>
          </w:p>
          <w:p w14:paraId="577C8326" w14:textId="77777777" w:rsidR="00B44FEF" w:rsidRPr="008F5B32" w:rsidRDefault="00B44FEF" w:rsidP="00B44FEF">
            <w:pPr>
              <w:pStyle w:val="a4"/>
              <w:spacing w:before="0" w:beforeAutospacing="0" w:after="0" w:afterAutospacing="0"/>
              <w:jc w:val="center"/>
              <w:rPr>
                <w:color w:val="FF0000"/>
              </w:rPr>
            </w:pPr>
          </w:p>
          <w:p w14:paraId="25BBF52A"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36B9019C" w14:textId="77777777" w:rsidR="00B44FEF" w:rsidRPr="008F5B32" w:rsidRDefault="00B44FEF" w:rsidP="00B44FEF">
            <w:pPr>
              <w:rPr>
                <w:color w:val="FF0000"/>
              </w:rPr>
            </w:pPr>
          </w:p>
          <w:p w14:paraId="48C5399B" w14:textId="43CC6FE2"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vMerge w:val="restart"/>
          </w:tcPr>
          <w:p w14:paraId="513FC879" w14:textId="77BEFA98" w:rsidR="004D3EF2" w:rsidRPr="008F5B32" w:rsidRDefault="00B44FEF"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vMerge w:val="restart"/>
          </w:tcPr>
          <w:p w14:paraId="16FAA9A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294AD0B2" w14:textId="27890F3C"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функцiональних обов’язкiв </w:t>
            </w:r>
            <w:r w:rsidRPr="008F5B32">
              <w:rPr>
                <w:color w:val="000000"/>
              </w:rPr>
              <w:t xml:space="preserve"> </w:t>
            </w:r>
            <w:r w:rsidRPr="008F5B32">
              <w:rPr>
                <w:rFonts w:ascii="Open Sans" w:eastAsia="Open Sans" w:hAnsi="Open Sans" w:cs="Open Sans"/>
                <w:color w:val="000000"/>
                <w:sz w:val="18"/>
                <w:szCs w:val="18"/>
              </w:rPr>
              <w:t xml:space="preserve">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зокрема покладено обов’язок забезпечувати:</w:t>
            </w:r>
          </w:p>
          <w:p w14:paraId="3635078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здiйснення оцiнки повноти створених планiв закупiвель та за її результатами надання i формацiї мiському головi;</w:t>
            </w:r>
          </w:p>
          <w:p w14:paraId="2B6E3E6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залишилося не менш нiж 7 днiв </w:t>
            </w:r>
          </w:p>
        </w:tc>
      </w:tr>
      <w:tr w:rsidR="004D3EF2" w:rsidRPr="008F5B32" w14:paraId="38237AFB" w14:textId="77777777" w:rsidTr="00E434C9">
        <w:trPr>
          <w:gridAfter w:val="1"/>
          <w:wAfter w:w="11" w:type="dxa"/>
          <w:trHeight w:val="195"/>
        </w:trPr>
        <w:tc>
          <w:tcPr>
            <w:tcW w:w="426" w:type="dxa"/>
            <w:vMerge/>
          </w:tcPr>
          <w:p w14:paraId="637FCB9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38B15337"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5D2412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E19EBF3"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посадової iнструкцiї спецiалiста вiддiлу економiки в частинi закрiплення обов’язкiв: </w:t>
            </w:r>
          </w:p>
          <w:p w14:paraId="737DBC5D" w14:textId="07041972" w:rsidR="004D3EF2" w:rsidRPr="008F5B32" w:rsidRDefault="004D3EF2" w:rsidP="00B44FEF">
            <w:pPr>
              <w:pStyle w:val="a4"/>
              <w:spacing w:before="0" w:beforeAutospacing="0" w:after="0" w:afterAutospacing="0"/>
              <w:jc w:val="center"/>
              <w:rPr>
                <w:rFonts w:ascii="Open Sans" w:hAnsi="Open Sans"/>
                <w:color w:val="000000" w:themeColor="text1"/>
                <w:sz w:val="18"/>
                <w:szCs w:val="18"/>
                <w:shd w:val="clear" w:color="auto" w:fill="FFFFFF"/>
              </w:rPr>
            </w:pPr>
            <w:r w:rsidRPr="008F5B32">
              <w:rPr>
                <w:rFonts w:ascii="Open Sans" w:eastAsia="Open Sans" w:hAnsi="Open Sans" w:cs="Open Sans"/>
                <w:color w:val="000000" w:themeColor="text1"/>
                <w:sz w:val="18"/>
                <w:szCs w:val="18"/>
              </w:rPr>
              <w:t xml:space="preserve">- здiйснення оцiнки повноти створених планiв закупiвель та повiдомлення її результатiв заступнику мiського голови з питань дiяльностi виконавчих органiв ради </w:t>
            </w:r>
            <w:r w:rsidR="00B44FEF" w:rsidRPr="008F5B32">
              <w:rPr>
                <w:rFonts w:ascii="Open Sans" w:hAnsi="Open Sans"/>
                <w:color w:val="000000" w:themeColor="text1"/>
                <w:sz w:val="18"/>
                <w:szCs w:val="18"/>
                <w:shd w:val="clear" w:color="auto" w:fill="FFFFFF"/>
              </w:rPr>
              <w:t xml:space="preserve">Мисак М.І. </w:t>
            </w:r>
            <w:r w:rsidRPr="008F5B32">
              <w:rPr>
                <w:rFonts w:ascii="Open Sans" w:eastAsia="Open Sans" w:hAnsi="Open Sans" w:cs="Open Sans"/>
                <w:color w:val="000000" w:themeColor="text1"/>
                <w:sz w:val="18"/>
                <w:szCs w:val="18"/>
              </w:rPr>
              <w:t>.;</w:t>
            </w:r>
          </w:p>
          <w:p w14:paraId="44B6B5B5" w14:textId="77777777" w:rsidR="00B44FEF" w:rsidRPr="008F5B32" w:rsidRDefault="004D3EF2" w:rsidP="00B44FEF">
            <w:pPr>
              <w:pStyle w:val="a4"/>
              <w:spacing w:before="0" w:beforeAutospacing="0" w:after="0" w:afterAutospacing="0"/>
              <w:jc w:val="center"/>
              <w:rPr>
                <w:rFonts w:ascii="Open Sans" w:hAnsi="Open Sans"/>
                <w:color w:val="000000" w:themeColor="text1"/>
                <w:sz w:val="18"/>
                <w:szCs w:val="18"/>
                <w:shd w:val="clear" w:color="auto" w:fill="FFFFFF"/>
              </w:rPr>
            </w:pPr>
            <w:r w:rsidRPr="008F5B32">
              <w:rPr>
                <w:rFonts w:ascii="Open Sans" w:eastAsia="Open Sans" w:hAnsi="Open Sans" w:cs="Open Sans"/>
                <w:color w:val="000000" w:themeColor="text1"/>
                <w:sz w:val="18"/>
                <w:szCs w:val="18"/>
              </w:rPr>
              <w:t xml:space="preserve">- проведення щомiсячної перевiрки з тим, щоб до кiнцевої дати виконання договору залишалося не менш нiж 7 днiв, та повiдомлення про її результати заступнику мiського голови з питань дiяльностi виконавчих органiв ради </w:t>
            </w:r>
            <w:r w:rsidR="00B44FEF" w:rsidRPr="008F5B32">
              <w:rPr>
                <w:rFonts w:ascii="Open Sans" w:hAnsi="Open Sans"/>
                <w:color w:val="000000" w:themeColor="text1"/>
                <w:sz w:val="18"/>
                <w:szCs w:val="18"/>
                <w:shd w:val="clear" w:color="auto" w:fill="FFFFFF"/>
              </w:rPr>
              <w:t>Мисак М.І.</w:t>
            </w:r>
          </w:p>
          <w:p w14:paraId="38FA2AA8" w14:textId="3065B4F9"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vMerge/>
          </w:tcPr>
          <w:p w14:paraId="70434F6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6149796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5AC46386"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3B2B017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обов’язкiв щодо: </w:t>
            </w:r>
          </w:p>
          <w:p w14:paraId="7BE420BF" w14:textId="19C29701"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 здiйснення оцiнки повноти створених планiв закупiвель та iнформування про результати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r w:rsidRPr="008F5B32">
              <w:rPr>
                <w:rFonts w:ascii="Open Sans" w:eastAsia="Open Sans" w:hAnsi="Open Sans" w:cs="Open Sans"/>
                <w:color w:val="000000"/>
                <w:sz w:val="18"/>
                <w:szCs w:val="18"/>
              </w:rPr>
              <w:t>.;</w:t>
            </w:r>
          </w:p>
          <w:p w14:paraId="79C93C84" w14:textId="655F761C"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 проведення щомiсячної перевiрки з тим, щоб до кiнцевої дати виконання договору залишилося не менш нiж 7 днiв, та iнформування про результати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r>
      <w:tr w:rsidR="004D3EF2" w:rsidRPr="008F5B32" w14:paraId="4CBFD455" w14:textId="77777777" w:rsidTr="00E434C9">
        <w:trPr>
          <w:gridAfter w:val="1"/>
          <w:wAfter w:w="11" w:type="dxa"/>
          <w:trHeight w:val="195"/>
        </w:trPr>
        <w:tc>
          <w:tcPr>
            <w:tcW w:w="426" w:type="dxa"/>
            <w:vMerge/>
          </w:tcPr>
          <w:p w14:paraId="4431BFB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3954CE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1B3862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F2DFF9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 результатами оцiнки повноти створених планiв закупiвель  щороку надавати звiт мiському головi</w:t>
            </w:r>
          </w:p>
        </w:tc>
        <w:tc>
          <w:tcPr>
            <w:tcW w:w="1795" w:type="dxa"/>
            <w:vMerge w:val="restart"/>
          </w:tcPr>
          <w:p w14:paraId="24C7B637"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1CA61D78" w14:textId="6FAB0FD3" w:rsidR="00B44FEF" w:rsidRPr="008F5B32" w:rsidRDefault="00B44FEF" w:rsidP="00B44FEF">
            <w:pPr>
              <w:pStyle w:val="a4"/>
              <w:spacing w:before="0" w:beforeAutospacing="0" w:after="0" w:afterAutospacing="0"/>
              <w:jc w:val="center"/>
              <w:rPr>
                <w:rFonts w:ascii="Open Sans" w:hAnsi="Open Sans"/>
                <w:color w:val="FF0000"/>
                <w:sz w:val="18"/>
                <w:szCs w:val="18"/>
                <w:shd w:val="clear" w:color="auto" w:fill="FFFFFF"/>
              </w:rPr>
            </w:pPr>
            <w:r w:rsidRPr="008F5B32">
              <w:rPr>
                <w:rFonts w:ascii="Open Sans" w:hAnsi="Open Sans"/>
                <w:color w:val="FF0000"/>
                <w:sz w:val="18"/>
                <w:szCs w:val="18"/>
                <w:shd w:val="clear" w:color="auto" w:fill="FFFFFF"/>
              </w:rPr>
              <w:t>Мисак М.І.</w:t>
            </w:r>
          </w:p>
          <w:p w14:paraId="108AF78F" w14:textId="77777777" w:rsidR="00B44FEF" w:rsidRPr="008F5B32" w:rsidRDefault="00B44FEF" w:rsidP="00B44FEF">
            <w:pPr>
              <w:pStyle w:val="a4"/>
              <w:spacing w:before="0" w:beforeAutospacing="0" w:after="0" w:afterAutospacing="0"/>
              <w:jc w:val="center"/>
              <w:rPr>
                <w:color w:val="FF0000"/>
              </w:rPr>
            </w:pPr>
          </w:p>
          <w:p w14:paraId="2BC554FE"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4C5A6A4A"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Начальник відділу економіки</w:t>
            </w:r>
          </w:p>
          <w:p w14:paraId="43AC86CD" w14:textId="77777777" w:rsidR="00B44FEF" w:rsidRPr="008F5B32" w:rsidRDefault="00B44FEF" w:rsidP="00B44FEF">
            <w:pPr>
              <w:pStyle w:val="a4"/>
              <w:spacing w:before="0" w:beforeAutospacing="0" w:after="0" w:afterAutospacing="0"/>
              <w:jc w:val="center"/>
            </w:pPr>
            <w:r w:rsidRPr="008F5B32">
              <w:rPr>
                <w:rFonts w:ascii="Open Sans" w:hAnsi="Open Sans"/>
                <w:color w:val="FF0000"/>
                <w:sz w:val="18"/>
                <w:szCs w:val="18"/>
              </w:rPr>
              <w:t>Орлова О.Я.</w:t>
            </w:r>
          </w:p>
          <w:p w14:paraId="4CBC5238" w14:textId="77777777" w:rsidR="00B44FEF" w:rsidRPr="008F5B32" w:rsidRDefault="00B44FEF" w:rsidP="00B44FEF"/>
          <w:p w14:paraId="6FB4D90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07F6967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Щороку до 10 лютого</w:t>
            </w:r>
          </w:p>
        </w:tc>
        <w:tc>
          <w:tcPr>
            <w:tcW w:w="1559" w:type="dxa"/>
            <w:vMerge/>
          </w:tcPr>
          <w:p w14:paraId="19F6502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196EDA7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 результатами оцiнки повноти створених планiв закупiвель надається звiт мiському головi</w:t>
            </w:r>
          </w:p>
        </w:tc>
      </w:tr>
      <w:tr w:rsidR="004D3EF2" w:rsidRPr="008F5B32" w14:paraId="3F233214" w14:textId="77777777" w:rsidTr="00E434C9">
        <w:trPr>
          <w:gridAfter w:val="1"/>
          <w:wAfter w:w="11" w:type="dxa"/>
          <w:trHeight w:val="195"/>
        </w:trPr>
        <w:tc>
          <w:tcPr>
            <w:tcW w:w="426" w:type="dxa"/>
            <w:vMerge/>
          </w:tcPr>
          <w:p w14:paraId="7641973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D523C98"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6EB6E8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0FD278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Про результати проведення перевiрок з тим, щоб до кiнцевої дати виконання договору залишилося не менш нiж 7 днiв, щомiсяця повiдомляти мiському головi</w:t>
            </w:r>
          </w:p>
        </w:tc>
        <w:tc>
          <w:tcPr>
            <w:tcW w:w="1795" w:type="dxa"/>
            <w:vMerge/>
          </w:tcPr>
          <w:p w14:paraId="3AE28677"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tcPr>
          <w:p w14:paraId="1F4D590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Щомiсяця</w:t>
            </w:r>
          </w:p>
        </w:tc>
        <w:tc>
          <w:tcPr>
            <w:tcW w:w="1559" w:type="dxa"/>
            <w:vMerge/>
          </w:tcPr>
          <w:p w14:paraId="755D143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0EDC93E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Про результати перевiрок з тим, щоб до кiнцевої дати виконання договору залишилося не менш нiж 7 днiв, iнформують мiського голову</w:t>
            </w:r>
          </w:p>
        </w:tc>
      </w:tr>
      <w:tr w:rsidR="004D3EF2" w:rsidRPr="008F5B32" w14:paraId="24998BB5" w14:textId="77777777" w:rsidTr="00E434C9">
        <w:trPr>
          <w:gridAfter w:val="1"/>
          <w:wAfter w:w="11" w:type="dxa"/>
          <w:trHeight w:val="2443"/>
        </w:trPr>
        <w:tc>
          <w:tcPr>
            <w:tcW w:w="426" w:type="dxa"/>
            <w:vMerge/>
          </w:tcPr>
          <w:p w14:paraId="4444FA57"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2544A39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54586D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6753BB6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Пiдготувати рiшення сесiї мiської ради, яким зобов’язати замовникiв створювати плани закупiвель на весь рiк у сiчнi / протягом мiсяця з моменту ухвалення бюджету та оголошувати закупiвлi заздалегiдь, при цьому перед оголошенням закупiвлi перевiряти, щоб до кiнцевої дати поставки залишалось не менш нiж 7 днiв</w:t>
            </w:r>
          </w:p>
        </w:tc>
        <w:tc>
          <w:tcPr>
            <w:tcW w:w="1795" w:type="dxa"/>
          </w:tcPr>
          <w:p w14:paraId="6A062952"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096C1046" w14:textId="03E2ED85" w:rsidR="00B44FEF" w:rsidRPr="008F5B32" w:rsidRDefault="00B44FEF" w:rsidP="00B44FEF">
            <w:pPr>
              <w:pStyle w:val="a4"/>
              <w:spacing w:before="0" w:beforeAutospacing="0" w:after="0" w:afterAutospacing="0"/>
              <w:jc w:val="center"/>
              <w:rPr>
                <w:rFonts w:ascii="Open Sans" w:hAnsi="Open Sans"/>
                <w:color w:val="FF0000"/>
                <w:sz w:val="18"/>
                <w:szCs w:val="18"/>
                <w:shd w:val="clear" w:color="auto" w:fill="FFFFFF"/>
              </w:rPr>
            </w:pPr>
            <w:r w:rsidRPr="008F5B32">
              <w:rPr>
                <w:rFonts w:ascii="Open Sans" w:hAnsi="Open Sans"/>
                <w:color w:val="FF0000"/>
                <w:sz w:val="18"/>
                <w:szCs w:val="18"/>
                <w:shd w:val="clear" w:color="auto" w:fill="FFFFFF"/>
              </w:rPr>
              <w:t>Мисак М.І.</w:t>
            </w:r>
          </w:p>
          <w:p w14:paraId="33BEB805" w14:textId="77777777" w:rsidR="00B44FEF" w:rsidRPr="008F5B32" w:rsidRDefault="00B44FEF" w:rsidP="00B44FEF">
            <w:pPr>
              <w:pStyle w:val="a4"/>
              <w:spacing w:before="0" w:beforeAutospacing="0" w:after="0" w:afterAutospacing="0"/>
              <w:jc w:val="center"/>
              <w:rPr>
                <w:color w:val="FF0000"/>
              </w:rPr>
            </w:pPr>
          </w:p>
          <w:p w14:paraId="11B90CF9"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03336123"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Начальник відділу економіки</w:t>
            </w:r>
          </w:p>
          <w:p w14:paraId="6522236D"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Орлова О.Я.</w:t>
            </w:r>
          </w:p>
          <w:p w14:paraId="69B5F0C7" w14:textId="77777777" w:rsidR="00B44FEF" w:rsidRPr="008F5B32" w:rsidRDefault="00B44FEF" w:rsidP="00B44FEF">
            <w:pPr>
              <w:rPr>
                <w:color w:val="FF0000"/>
              </w:rPr>
            </w:pPr>
          </w:p>
          <w:p w14:paraId="139D6D3D"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tcPr>
          <w:p w14:paraId="037906C7" w14:textId="77777777" w:rsidR="00B44FEF" w:rsidRPr="008F5B32" w:rsidRDefault="00B44FEF" w:rsidP="00B44FEF">
            <w:pPr>
              <w:jc w:val="center"/>
              <w:rPr>
                <w:color w:val="FF0000"/>
              </w:rPr>
            </w:pPr>
            <w:r w:rsidRPr="008F5B32">
              <w:rPr>
                <w:rFonts w:ascii="Open Sans" w:hAnsi="Open Sans"/>
                <w:color w:val="FF0000"/>
                <w:sz w:val="18"/>
                <w:szCs w:val="18"/>
              </w:rPr>
              <w:t>ІІ квартал</w:t>
            </w:r>
            <w:r w:rsidRPr="008F5B32">
              <w:rPr>
                <w:rFonts w:ascii="Open Sans" w:hAnsi="Open Sans"/>
                <w:color w:val="FF0000"/>
                <w:sz w:val="18"/>
                <w:szCs w:val="18"/>
              </w:rPr>
              <w:br/>
              <w:t>2021 року</w:t>
            </w:r>
          </w:p>
          <w:p w14:paraId="19748432" w14:textId="36AF706E"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p>
        </w:tc>
        <w:tc>
          <w:tcPr>
            <w:tcW w:w="1559" w:type="dxa"/>
            <w:vMerge/>
          </w:tcPr>
          <w:p w14:paraId="26002D22"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6FD0495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 зобов’язано замовникiв створювати плани закупiвель на весь рiк у сiчнi / протягом мiсяця з моменту ухвалення бюджету та оголошувати закупiвлi заздалегiдь, при цьому перед оголошенням закупiвлi перевiряти, щоб до кiнцевої дати поставки залишалось не менш нiж 7 днiв</w:t>
            </w:r>
          </w:p>
        </w:tc>
      </w:tr>
      <w:tr w:rsidR="004D3EF2" w:rsidRPr="008F5B32" w14:paraId="79C1DFF9" w14:textId="77777777" w:rsidTr="00E434C9">
        <w:trPr>
          <w:gridAfter w:val="1"/>
          <w:wAfter w:w="11" w:type="dxa"/>
          <w:trHeight w:val="2359"/>
        </w:trPr>
        <w:tc>
          <w:tcPr>
            <w:tcW w:w="426" w:type="dxa"/>
            <w:vMerge w:val="restart"/>
          </w:tcPr>
          <w:p w14:paraId="31916C2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12</w:t>
            </w:r>
          </w:p>
        </w:tc>
        <w:tc>
          <w:tcPr>
            <w:tcW w:w="2263" w:type="dxa"/>
            <w:vMerge w:val="restart"/>
          </w:tcPr>
          <w:p w14:paraId="32EF065C"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Необґрунтоване укладання додаткових договорiв про пiдвищення цiни за одиницю товару</w:t>
            </w:r>
          </w:p>
        </w:tc>
        <w:tc>
          <w:tcPr>
            <w:tcW w:w="850" w:type="dxa"/>
            <w:vMerge w:val="restart"/>
          </w:tcPr>
          <w:p w14:paraId="16D3CA5F"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3</w:t>
            </w:r>
          </w:p>
        </w:tc>
        <w:tc>
          <w:tcPr>
            <w:tcW w:w="2977" w:type="dxa"/>
          </w:tcPr>
          <w:p w14:paraId="560754E9" w14:textId="0C8D5309"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Пiдготувати змiни до функцiональних обов’язкiв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в частинi здiйснення контролю за дотриманням законодавства в сферi публiчних закупiвель, а саме: забезпечувати проведення перевiрок пiдписаних додаткових угод та їх доцiльностi</w:t>
            </w:r>
          </w:p>
        </w:tc>
        <w:tc>
          <w:tcPr>
            <w:tcW w:w="1795" w:type="dxa"/>
            <w:vMerge w:val="restart"/>
          </w:tcPr>
          <w:p w14:paraId="16FE0E48"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2B76AE62" w14:textId="32C68628" w:rsidR="00B44FEF" w:rsidRPr="008F5B32" w:rsidRDefault="00B44FEF" w:rsidP="00B44FEF">
            <w:pPr>
              <w:pStyle w:val="a4"/>
              <w:spacing w:before="0" w:beforeAutospacing="0" w:after="0" w:afterAutospacing="0"/>
              <w:jc w:val="center"/>
              <w:rPr>
                <w:rFonts w:ascii="Open Sans" w:hAnsi="Open Sans"/>
                <w:color w:val="FF0000"/>
                <w:sz w:val="18"/>
                <w:szCs w:val="18"/>
              </w:rPr>
            </w:pPr>
            <w:r w:rsidRPr="008F5B32">
              <w:rPr>
                <w:rFonts w:ascii="Open Sans" w:hAnsi="Open Sans"/>
                <w:color w:val="FF0000"/>
                <w:sz w:val="18"/>
                <w:szCs w:val="18"/>
              </w:rPr>
              <w:t>Тимчишин Г.Р.</w:t>
            </w:r>
          </w:p>
          <w:p w14:paraId="051571B2" w14:textId="77777777" w:rsidR="00B44FEF" w:rsidRPr="008F5B32" w:rsidRDefault="00B44FEF" w:rsidP="00B44FEF">
            <w:pPr>
              <w:pStyle w:val="a4"/>
              <w:spacing w:before="0" w:beforeAutospacing="0" w:after="0" w:afterAutospacing="0"/>
              <w:jc w:val="center"/>
              <w:rPr>
                <w:color w:val="FF0000"/>
              </w:rPr>
            </w:pPr>
          </w:p>
          <w:p w14:paraId="030CB15C"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Головний спеціаліст з повноваженнями контролю за дотриманням законодавства в сфері публічних закупівель.</w:t>
            </w:r>
          </w:p>
          <w:p w14:paraId="18FCBC0A" w14:textId="77777777" w:rsidR="00B44FEF" w:rsidRPr="008F5B32" w:rsidRDefault="00B44FEF" w:rsidP="00B44FEF">
            <w:pPr>
              <w:rPr>
                <w:color w:val="FF0000"/>
              </w:rPr>
            </w:pPr>
          </w:p>
          <w:p w14:paraId="3298D741" w14:textId="40E47234" w:rsidR="004D3EF2" w:rsidRPr="008F5B32" w:rsidRDefault="004D3EF2" w:rsidP="004D3EF2">
            <w:pPr>
              <w:pBdr>
                <w:top w:val="nil"/>
                <w:left w:val="nil"/>
                <w:bottom w:val="nil"/>
                <w:right w:val="nil"/>
                <w:between w:val="nil"/>
              </w:pBdr>
              <w:jc w:val="center"/>
              <w:rPr>
                <w:rFonts w:ascii="Open Sans" w:eastAsia="Open Sans" w:hAnsi="Open Sans" w:cs="Open Sans"/>
                <w:color w:val="FF0000"/>
                <w:sz w:val="18"/>
                <w:szCs w:val="18"/>
              </w:rPr>
            </w:pPr>
          </w:p>
        </w:tc>
        <w:tc>
          <w:tcPr>
            <w:tcW w:w="1701" w:type="dxa"/>
            <w:vMerge w:val="restart"/>
          </w:tcPr>
          <w:p w14:paraId="2C86B573" w14:textId="66999B7D" w:rsidR="004D3EF2" w:rsidRPr="008F5B32" w:rsidRDefault="00B44FEF"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vMerge w:val="restart"/>
          </w:tcPr>
          <w:p w14:paraId="46EBD8A4"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60E2D994" w14:textId="216BCD8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функцiональних обов’язкiв заступника мiського голови з питань дiяльностi виконавчих органiв ради </w:t>
            </w:r>
            <w:r w:rsidR="000B2266" w:rsidRPr="008F5B32">
              <w:rPr>
                <w:rFonts w:ascii="Open Sans" w:eastAsia="Open Sans" w:hAnsi="Open Sans" w:cs="Open Sans"/>
                <w:color w:val="000000"/>
                <w:sz w:val="18"/>
                <w:szCs w:val="18"/>
              </w:rPr>
              <w:t xml:space="preserve">Мисака М.І. </w:t>
            </w:r>
            <w:r w:rsidRPr="008F5B32">
              <w:rPr>
                <w:rFonts w:ascii="Open Sans" w:eastAsia="Open Sans" w:hAnsi="Open Sans" w:cs="Open Sans"/>
                <w:color w:val="000000"/>
                <w:sz w:val="18"/>
                <w:szCs w:val="18"/>
              </w:rPr>
              <w:t xml:space="preserve">в частинi здiйснення контролю за дотриманням законодавства в сферi публiчних закупiвель, а саме: забезпечувати проведення перевiрок пiдписаних додаткових угод та їх доцiльностi </w:t>
            </w:r>
          </w:p>
        </w:tc>
      </w:tr>
      <w:tr w:rsidR="004D3EF2" w:rsidRPr="008F5B32" w14:paraId="35A51C91" w14:textId="77777777" w:rsidTr="00E434C9">
        <w:trPr>
          <w:gridAfter w:val="1"/>
          <w:wAfter w:w="11" w:type="dxa"/>
          <w:trHeight w:val="195"/>
        </w:trPr>
        <w:tc>
          <w:tcPr>
            <w:tcW w:w="426" w:type="dxa"/>
            <w:vMerge/>
          </w:tcPr>
          <w:p w14:paraId="1DBA522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FEECEB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77D9B9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08C80BBD" w14:textId="251F74AC"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Пiдготувати змiни до посадової iнструкцiї спецiалiста вiддiлу економiки в частинi закрiплення обов’язку</w:t>
            </w:r>
            <w:r w:rsidRPr="008F5B32">
              <w:rPr>
                <w:color w:val="000000"/>
              </w:rPr>
              <w:t xml:space="preserve"> </w:t>
            </w:r>
            <w:r w:rsidRPr="008F5B32">
              <w:rPr>
                <w:rFonts w:ascii="Open Sans" w:eastAsia="Open Sans" w:hAnsi="Open Sans" w:cs="Open Sans"/>
                <w:color w:val="000000"/>
                <w:sz w:val="18"/>
                <w:szCs w:val="18"/>
              </w:rPr>
              <w:t xml:space="preserve">перевiряти пiдписанi додатковi угоди, їх доцiльнiсть та про результати перевiрки щомiсяця повiдомляти заступнику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Мисака М.І.</w:t>
            </w:r>
          </w:p>
        </w:tc>
        <w:tc>
          <w:tcPr>
            <w:tcW w:w="1795" w:type="dxa"/>
            <w:vMerge/>
          </w:tcPr>
          <w:p w14:paraId="7D77177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5CCD21B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4492C3A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4D684ED5" w14:textId="30453BD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посадової iнструкцiї спецiалiста вiддiлу економiки в частинi закрiплення обов’язку перевiряти пiдписанi додатковi угоди, їх доцiльнiсть та про результати перевiрок щомiсяця повiдомляти заступнику мiського голови з питань дiяльностi виконавчих органiв ради </w:t>
            </w:r>
            <w:r w:rsidR="000B2266" w:rsidRPr="008F5B32">
              <w:rPr>
                <w:rFonts w:ascii="Open Sans" w:eastAsia="Open Sans" w:hAnsi="Open Sans" w:cs="Open Sans"/>
                <w:color w:val="000000"/>
                <w:sz w:val="18"/>
                <w:szCs w:val="18"/>
              </w:rPr>
              <w:t>Мисаку М.І.</w:t>
            </w:r>
          </w:p>
        </w:tc>
      </w:tr>
      <w:tr w:rsidR="004D3EF2" w:rsidRPr="008F5B32" w14:paraId="3E13D8F0" w14:textId="77777777" w:rsidTr="00E434C9">
        <w:trPr>
          <w:gridAfter w:val="1"/>
          <w:wAfter w:w="11" w:type="dxa"/>
          <w:trHeight w:val="195"/>
        </w:trPr>
        <w:tc>
          <w:tcPr>
            <w:tcW w:w="426" w:type="dxa"/>
            <w:vMerge/>
          </w:tcPr>
          <w:p w14:paraId="1A45C2B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14AB5E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2A302758"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1462341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За результатами перевiрок </w:t>
            </w:r>
            <w:r w:rsidRPr="008F5B32">
              <w:rPr>
                <w:color w:val="000000"/>
              </w:rPr>
              <w:t xml:space="preserve"> </w:t>
            </w:r>
            <w:r w:rsidRPr="008F5B32">
              <w:rPr>
                <w:rFonts w:ascii="Open Sans" w:eastAsia="Open Sans" w:hAnsi="Open Sans" w:cs="Open Sans"/>
                <w:color w:val="000000"/>
                <w:sz w:val="18"/>
                <w:szCs w:val="18"/>
              </w:rPr>
              <w:t>додаткових угод та їх доцiльностi щомiсяця надавати iнформацiю мiському головi</w:t>
            </w:r>
          </w:p>
        </w:tc>
        <w:tc>
          <w:tcPr>
            <w:tcW w:w="1795" w:type="dxa"/>
          </w:tcPr>
          <w:p w14:paraId="33106C56"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1818F556" w14:textId="32A50B65" w:rsidR="00B44FEF" w:rsidRPr="008F5B32" w:rsidRDefault="00B44FEF" w:rsidP="00B44FEF">
            <w:pPr>
              <w:pStyle w:val="a4"/>
              <w:spacing w:before="0" w:beforeAutospacing="0" w:after="0" w:afterAutospacing="0"/>
              <w:jc w:val="center"/>
              <w:rPr>
                <w:rFonts w:ascii="Open Sans" w:hAnsi="Open Sans"/>
                <w:color w:val="FF0000"/>
                <w:sz w:val="18"/>
                <w:szCs w:val="18"/>
                <w:shd w:val="clear" w:color="auto" w:fill="FFFFFF"/>
              </w:rPr>
            </w:pPr>
            <w:r w:rsidRPr="008F5B32">
              <w:rPr>
                <w:rFonts w:ascii="Open Sans" w:hAnsi="Open Sans"/>
                <w:color w:val="FF0000"/>
                <w:sz w:val="18"/>
                <w:szCs w:val="18"/>
                <w:shd w:val="clear" w:color="auto" w:fill="FFFFFF"/>
              </w:rPr>
              <w:t>Мисак М.І.</w:t>
            </w:r>
          </w:p>
          <w:p w14:paraId="00B2E834" w14:textId="77777777" w:rsidR="00B44FEF" w:rsidRPr="008F5B32" w:rsidRDefault="00B44FEF" w:rsidP="00B44FEF">
            <w:pPr>
              <w:pStyle w:val="a4"/>
              <w:spacing w:before="0" w:beforeAutospacing="0" w:after="0" w:afterAutospacing="0"/>
              <w:jc w:val="center"/>
              <w:rPr>
                <w:color w:val="FF0000"/>
              </w:rPr>
            </w:pPr>
          </w:p>
          <w:p w14:paraId="1088B2C5"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Начальник відділу економіки</w:t>
            </w:r>
          </w:p>
          <w:p w14:paraId="673EF0D4"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Орлова О.Я.</w:t>
            </w:r>
          </w:p>
          <w:p w14:paraId="29823200" w14:textId="77777777" w:rsidR="004D3EF2" w:rsidRPr="008F5B32" w:rsidRDefault="004D3EF2" w:rsidP="00B44FEF">
            <w:pPr>
              <w:pBdr>
                <w:top w:val="nil"/>
                <w:left w:val="nil"/>
                <w:bottom w:val="nil"/>
                <w:right w:val="nil"/>
                <w:between w:val="nil"/>
              </w:pBdr>
              <w:rPr>
                <w:rFonts w:ascii="Open Sans" w:eastAsia="Open Sans" w:hAnsi="Open Sans" w:cs="Open Sans"/>
                <w:color w:val="FF0000"/>
                <w:sz w:val="18"/>
                <w:szCs w:val="18"/>
              </w:rPr>
            </w:pPr>
          </w:p>
        </w:tc>
        <w:tc>
          <w:tcPr>
            <w:tcW w:w="1701" w:type="dxa"/>
          </w:tcPr>
          <w:p w14:paraId="02C5020B"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Щомiсяця</w:t>
            </w:r>
          </w:p>
        </w:tc>
        <w:tc>
          <w:tcPr>
            <w:tcW w:w="1559" w:type="dxa"/>
            <w:vMerge/>
          </w:tcPr>
          <w:p w14:paraId="5AEC23E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30295E4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Iнформацiя за результатами перевiрок пiдписаних додаткових угод та їх доцiльностi надається мiському головi</w:t>
            </w:r>
          </w:p>
        </w:tc>
      </w:tr>
      <w:tr w:rsidR="004D3EF2" w:rsidRPr="008F5B32" w14:paraId="25685DFC" w14:textId="77777777" w:rsidTr="00E434C9">
        <w:trPr>
          <w:gridAfter w:val="1"/>
          <w:wAfter w:w="11" w:type="dxa"/>
          <w:trHeight w:val="195"/>
        </w:trPr>
        <w:tc>
          <w:tcPr>
            <w:tcW w:w="426" w:type="dxa"/>
            <w:vMerge/>
          </w:tcPr>
          <w:p w14:paraId="1A7639A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48F1DB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417442C9"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2432E72C"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Органiзувати та / або провести для працiвникiв тендерних комiтетiв / уповноважених осiб семiнар щодо типових випадкiв порушення законодавства в сферi публiчних закупiвель пiд час пiдписання додаткових угод </w:t>
            </w:r>
          </w:p>
        </w:tc>
        <w:tc>
          <w:tcPr>
            <w:tcW w:w="1795" w:type="dxa"/>
          </w:tcPr>
          <w:p w14:paraId="0935984A"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Керуючий справами виконавчого комітету міської ради</w:t>
            </w:r>
          </w:p>
          <w:p w14:paraId="681FFD90"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Тимчишин Г.Р.</w:t>
            </w:r>
          </w:p>
          <w:p w14:paraId="2E4F5D5F" w14:textId="77777777" w:rsidR="00B44FEF" w:rsidRPr="008F5B32" w:rsidRDefault="00B44FEF" w:rsidP="00B44FEF">
            <w:pPr>
              <w:rPr>
                <w:color w:val="FF0000"/>
              </w:rPr>
            </w:pPr>
          </w:p>
          <w:p w14:paraId="35BDDA1B"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rPr>
              <w:t>Заступник міського голови з питань діяльності виконавчих органів ради  </w:t>
            </w:r>
          </w:p>
          <w:p w14:paraId="4F651A6B" w14:textId="77777777" w:rsidR="00B44FEF" w:rsidRPr="008F5B32" w:rsidRDefault="00B44FEF" w:rsidP="00B44FEF">
            <w:pPr>
              <w:pStyle w:val="a4"/>
              <w:spacing w:before="0" w:beforeAutospacing="0" w:after="0" w:afterAutospacing="0"/>
              <w:jc w:val="center"/>
              <w:rPr>
                <w:color w:val="FF0000"/>
              </w:rPr>
            </w:pPr>
            <w:r w:rsidRPr="008F5B32">
              <w:rPr>
                <w:rFonts w:ascii="Open Sans" w:hAnsi="Open Sans"/>
                <w:color w:val="FF0000"/>
                <w:sz w:val="18"/>
                <w:szCs w:val="18"/>
                <w:shd w:val="clear" w:color="auto" w:fill="FFFFFF"/>
              </w:rPr>
              <w:t>Мисак М.І.</w:t>
            </w:r>
          </w:p>
          <w:p w14:paraId="15C667A3" w14:textId="77777777" w:rsidR="004D3EF2" w:rsidRPr="008F5B32" w:rsidRDefault="004D3EF2" w:rsidP="00B44FEF">
            <w:pPr>
              <w:pBdr>
                <w:top w:val="nil"/>
                <w:left w:val="nil"/>
                <w:bottom w:val="nil"/>
                <w:right w:val="nil"/>
                <w:between w:val="nil"/>
              </w:pBdr>
              <w:rPr>
                <w:rFonts w:ascii="Open Sans" w:eastAsia="Open Sans" w:hAnsi="Open Sans" w:cs="Open Sans"/>
                <w:color w:val="FF0000"/>
                <w:sz w:val="18"/>
                <w:szCs w:val="18"/>
              </w:rPr>
            </w:pPr>
          </w:p>
        </w:tc>
        <w:tc>
          <w:tcPr>
            <w:tcW w:w="1701" w:type="dxa"/>
          </w:tcPr>
          <w:p w14:paraId="77829D72" w14:textId="6B65479D" w:rsidR="004D3EF2" w:rsidRPr="008F5B32"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tcPr>
          <w:p w14:paraId="68DF1852"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51B4F00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Для працiвникiв тендерних комiтетiв / уповноважених осiб органiзовано та / або проведено семiнар щодо типових випадкiв порушення законодавства в сферi публiчних закупiвель пiд час пiдписання додаткових угод</w:t>
            </w:r>
          </w:p>
        </w:tc>
      </w:tr>
      <w:tr w:rsidR="004D3EF2" w:rsidRPr="008F5B32" w14:paraId="4D1384E6" w14:textId="77777777" w:rsidTr="00E434C9">
        <w:trPr>
          <w:trHeight w:val="463"/>
        </w:trPr>
        <w:tc>
          <w:tcPr>
            <w:tcW w:w="15410" w:type="dxa"/>
            <w:gridSpan w:val="9"/>
            <w:shd w:val="clear" w:color="auto" w:fill="D9D9D9"/>
          </w:tcPr>
          <w:p w14:paraId="2FEA5D8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8F5B32">
              <w:rPr>
                <w:rFonts w:ascii="Open Sans" w:eastAsia="Open Sans" w:hAnsi="Open Sans" w:cs="Open Sans"/>
                <w:b/>
                <w:color w:val="000000"/>
                <w:sz w:val="28"/>
                <w:szCs w:val="28"/>
              </w:rPr>
              <w:t>Архiтектура та мiстобудування</w:t>
            </w:r>
          </w:p>
        </w:tc>
      </w:tr>
      <w:tr w:rsidR="004D3EF2" w:rsidRPr="008F5B32" w14:paraId="271BCCD9" w14:textId="77777777" w:rsidTr="00E434C9">
        <w:trPr>
          <w:gridAfter w:val="1"/>
          <w:wAfter w:w="11" w:type="dxa"/>
          <w:trHeight w:val="376"/>
        </w:trPr>
        <w:tc>
          <w:tcPr>
            <w:tcW w:w="426" w:type="dxa"/>
          </w:tcPr>
          <w:p w14:paraId="00DE388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w:t>
            </w:r>
          </w:p>
        </w:tc>
        <w:tc>
          <w:tcPr>
            <w:tcW w:w="2263" w:type="dxa"/>
          </w:tcPr>
          <w:p w14:paraId="682A9B9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Утворена та забезпечена вiдповiдними умовами для функцiонування мiська архiтектурно-будiвна iнспекцiя</w:t>
            </w:r>
          </w:p>
        </w:tc>
        <w:tc>
          <w:tcPr>
            <w:tcW w:w="850" w:type="dxa"/>
          </w:tcPr>
          <w:p w14:paraId="45A074FB"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vMerge w:val="restart"/>
          </w:tcPr>
          <w:p w14:paraId="37B4A72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Створити орган архiтектурно-будiвельного контролю у мiстi Червоноград</w:t>
            </w:r>
          </w:p>
        </w:tc>
        <w:tc>
          <w:tcPr>
            <w:tcW w:w="1795" w:type="dxa"/>
            <w:vMerge w:val="restart"/>
          </w:tcPr>
          <w:p w14:paraId="287DB1E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Перший заступник мiського голови</w:t>
            </w:r>
          </w:p>
          <w:p w14:paraId="791EB4D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Балко Д.I.</w:t>
            </w:r>
          </w:p>
        </w:tc>
        <w:tc>
          <w:tcPr>
            <w:tcW w:w="1701" w:type="dxa"/>
            <w:vMerge w:val="restart"/>
          </w:tcPr>
          <w:p w14:paraId="2A0DB391" w14:textId="7FC8DA0B" w:rsidR="004D3EF2" w:rsidRPr="008F5B32" w:rsidRDefault="00B44FEF"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vMerge w:val="restart"/>
          </w:tcPr>
          <w:p w14:paraId="6AAE928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w:t>
            </w:r>
          </w:p>
          <w:p w14:paraId="4637F82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3828" w:type="dxa"/>
            <w:vMerge w:val="restart"/>
          </w:tcPr>
          <w:p w14:paraId="6C3778A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Створено орган архiтектурно-будiвельного контролю у мiстi Червоноград </w:t>
            </w:r>
          </w:p>
        </w:tc>
      </w:tr>
      <w:tr w:rsidR="004D3EF2" w:rsidRPr="008F5B32" w14:paraId="3DCAF74C" w14:textId="77777777" w:rsidTr="00E434C9">
        <w:trPr>
          <w:gridAfter w:val="1"/>
          <w:wAfter w:w="11" w:type="dxa"/>
          <w:trHeight w:val="376"/>
        </w:trPr>
        <w:tc>
          <w:tcPr>
            <w:tcW w:w="426" w:type="dxa"/>
          </w:tcPr>
          <w:p w14:paraId="708E6D2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w:t>
            </w:r>
          </w:p>
        </w:tc>
        <w:tc>
          <w:tcPr>
            <w:tcW w:w="2263" w:type="dxa"/>
          </w:tcPr>
          <w:p w14:paraId="22FF817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Виявлення органами мiської ДАБI самочинного будiвництва не пiзнiше нiж через 6 мiсяцiв пiсля його початку</w:t>
            </w:r>
          </w:p>
        </w:tc>
        <w:tc>
          <w:tcPr>
            <w:tcW w:w="850" w:type="dxa"/>
          </w:tcPr>
          <w:p w14:paraId="3F1565C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1-го</w:t>
            </w:r>
          </w:p>
        </w:tc>
        <w:tc>
          <w:tcPr>
            <w:tcW w:w="2977" w:type="dxa"/>
            <w:vMerge/>
          </w:tcPr>
          <w:p w14:paraId="32ED5C3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95" w:type="dxa"/>
            <w:vMerge/>
          </w:tcPr>
          <w:p w14:paraId="56F70E7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5EF36B7C"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3B6F55FB"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vMerge/>
          </w:tcPr>
          <w:p w14:paraId="3942412C"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r>
      <w:tr w:rsidR="004D3EF2" w:rsidRPr="008F5B32" w14:paraId="7B47D7B2" w14:textId="77777777" w:rsidTr="00E434C9">
        <w:trPr>
          <w:gridAfter w:val="1"/>
          <w:wAfter w:w="11" w:type="dxa"/>
          <w:trHeight w:val="1359"/>
        </w:trPr>
        <w:tc>
          <w:tcPr>
            <w:tcW w:w="426" w:type="dxa"/>
          </w:tcPr>
          <w:p w14:paraId="2E7DEEEF"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w:t>
            </w:r>
          </w:p>
        </w:tc>
        <w:tc>
          <w:tcPr>
            <w:tcW w:w="2263" w:type="dxa"/>
          </w:tcPr>
          <w:p w14:paraId="304415E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Наповнення мiстобудiвного кадастру та оприлюднення всiх даних з кадастру на офiцiйному сайтi органу мiсцевого самоврядування (геопорталi)</w:t>
            </w:r>
          </w:p>
        </w:tc>
        <w:tc>
          <w:tcPr>
            <w:tcW w:w="850" w:type="dxa"/>
          </w:tcPr>
          <w:p w14:paraId="3F07FE0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iз 3-х</w:t>
            </w:r>
          </w:p>
        </w:tc>
        <w:tc>
          <w:tcPr>
            <w:tcW w:w="2977" w:type="dxa"/>
          </w:tcPr>
          <w:p w14:paraId="30AA241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навчання для працiвникiв виконавчого комiтету Червоноградської мiської ради у сферi архiтектури та мiстобудування на теми: наповнення порталу, завантаження даних, розпоряджання даними резервного копiювання</w:t>
            </w:r>
          </w:p>
        </w:tc>
        <w:tc>
          <w:tcPr>
            <w:tcW w:w="1795" w:type="dxa"/>
          </w:tcPr>
          <w:p w14:paraId="0A3791B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10DE3A5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387167DC"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71AA429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управлiння мiстобудування i архiтектурного контролю Полюганич Т.М.</w:t>
            </w:r>
          </w:p>
          <w:p w14:paraId="2BCA0C6D"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tc>
        <w:tc>
          <w:tcPr>
            <w:tcW w:w="1701" w:type="dxa"/>
          </w:tcPr>
          <w:p w14:paraId="36B393A7" w14:textId="4CCAEEDB" w:rsidR="00B44FEF" w:rsidRPr="008F5B32" w:rsidRDefault="00B44FEF"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Виконано</w:t>
            </w:r>
          </w:p>
          <w:p w14:paraId="4AB0B783" w14:textId="77777777" w:rsidR="00B44FEF" w:rsidRPr="008F5B32" w:rsidRDefault="00B44FEF" w:rsidP="004D3EF2">
            <w:pPr>
              <w:pBdr>
                <w:top w:val="nil"/>
                <w:left w:val="nil"/>
                <w:bottom w:val="nil"/>
                <w:right w:val="nil"/>
                <w:between w:val="nil"/>
              </w:pBdr>
              <w:spacing w:after="120"/>
              <w:jc w:val="center"/>
              <w:rPr>
                <w:rFonts w:ascii="Open Sans" w:eastAsia="Open Sans" w:hAnsi="Open Sans" w:cs="Open Sans"/>
                <w:color w:val="FF0000"/>
                <w:sz w:val="18"/>
                <w:szCs w:val="18"/>
              </w:rPr>
            </w:pPr>
          </w:p>
          <w:p w14:paraId="014B7C75" w14:textId="2A5D1E5C" w:rsidR="004D3EF2" w:rsidRPr="008F5B32" w:rsidRDefault="00B44FEF"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Навчання для </w:t>
            </w:r>
            <w:r w:rsidR="00A75F24" w:rsidRPr="008F5B32">
              <w:rPr>
                <w:rFonts w:ascii="Open Sans" w:eastAsia="Open Sans" w:hAnsi="Open Sans" w:cs="Open Sans"/>
                <w:color w:val="FF0000"/>
                <w:sz w:val="18"/>
                <w:szCs w:val="18"/>
              </w:rPr>
              <w:t>працівників щодо ведення порталу та завантаження даних проведено. Геопортал наповнено відповідною інформацією.</w:t>
            </w:r>
          </w:p>
        </w:tc>
        <w:tc>
          <w:tcPr>
            <w:tcW w:w="1559" w:type="dxa"/>
          </w:tcPr>
          <w:p w14:paraId="47F2333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31A3FDA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Для працiвникiв</w:t>
            </w:r>
            <w:r w:rsidRPr="008F5B32">
              <w:rPr>
                <w:color w:val="000000"/>
              </w:rPr>
              <w:t xml:space="preserve"> </w:t>
            </w:r>
            <w:r w:rsidRPr="008F5B32">
              <w:rPr>
                <w:rFonts w:ascii="Open Sans" w:eastAsia="Open Sans" w:hAnsi="Open Sans" w:cs="Open Sans"/>
                <w:color w:val="000000"/>
                <w:sz w:val="18"/>
                <w:szCs w:val="18"/>
              </w:rPr>
              <w:t>виконавчого комiтету Червоноградської мiської ради у сферi архiтектури та мiстобудування органiзовано та / або проведено навчання з таких питань: наповнення порталу, завантаження даних, розпоряджання даними резервного копiювання</w:t>
            </w:r>
          </w:p>
        </w:tc>
      </w:tr>
      <w:tr w:rsidR="004D3EF2" w:rsidRPr="008F5B32" w14:paraId="48049EBF" w14:textId="77777777" w:rsidTr="00E434C9">
        <w:trPr>
          <w:gridAfter w:val="1"/>
          <w:wAfter w:w="11" w:type="dxa"/>
          <w:trHeight w:val="376"/>
        </w:trPr>
        <w:tc>
          <w:tcPr>
            <w:tcW w:w="426" w:type="dxa"/>
          </w:tcPr>
          <w:p w14:paraId="0E2ABF8D"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4</w:t>
            </w:r>
          </w:p>
        </w:tc>
        <w:tc>
          <w:tcPr>
            <w:tcW w:w="2263" w:type="dxa"/>
          </w:tcPr>
          <w:p w14:paraId="19034FA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Здiйснення архiтектурно-будiвельного контролю</w:t>
            </w:r>
          </w:p>
        </w:tc>
        <w:tc>
          <w:tcPr>
            <w:tcW w:w="850" w:type="dxa"/>
          </w:tcPr>
          <w:p w14:paraId="2F147651"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2</w:t>
            </w:r>
          </w:p>
        </w:tc>
        <w:tc>
          <w:tcPr>
            <w:tcW w:w="2977" w:type="dxa"/>
          </w:tcPr>
          <w:p w14:paraId="3F0BCC6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Пiдготувати рiшення сесiї мiської  ради, яким:</w:t>
            </w:r>
          </w:p>
          <w:p w14:paraId="42AE6AF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зобов’язати вiддiл з питань державного архiтектурно-будiвельного контролю публiкувати на офiцiйному сайтi Червоноградської мiської ради та на порталi модуля системи заходiв державного нагляду (контролю) IАС ДНК https://inspections.gov.ua/ данi про здiйснення державного архiтектурно-будiвельного контролю, зокрема про плани перевiрок та складенi документи (акти, приписи, протоколи, постанови);</w:t>
            </w:r>
          </w:p>
          <w:p w14:paraId="384B02E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встановити для посадових осiб органу державного архiтектурно-будiвельного контролю  вiдповiдальнiсть за вiдсутнiсть публiкацiї чи несвоєчасну публiкацiю наведених даних</w:t>
            </w:r>
          </w:p>
        </w:tc>
        <w:tc>
          <w:tcPr>
            <w:tcW w:w="1795" w:type="dxa"/>
          </w:tcPr>
          <w:p w14:paraId="30BB9BC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Керiвник органу архiтектурно-будiвельного контролю</w:t>
            </w:r>
          </w:p>
        </w:tc>
        <w:tc>
          <w:tcPr>
            <w:tcW w:w="1701" w:type="dxa"/>
          </w:tcPr>
          <w:p w14:paraId="28541A27" w14:textId="5250F708" w:rsidR="004D3EF2" w:rsidRPr="008F5B32" w:rsidRDefault="00B44FEF"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tcPr>
          <w:p w14:paraId="3D7C237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5E6A134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w:t>
            </w:r>
          </w:p>
          <w:p w14:paraId="2673673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вiддiл з питань державного архiтектурно-будiвельного контролю зобов’язано публiкувати на офiцiйному сайтi Червоноградської мiської ради та на порталi модуля системи заходiв державного нагляду (контролю) IАС ДНК https://inspections.gov.ua/ данi про здiйснення державного архiтектурно-будiвельного контролю, зокрема про плани перевiрок та складенi документи (акти, приписи, протоколи, постанови);</w:t>
            </w:r>
          </w:p>
          <w:p w14:paraId="344B4E3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встановлено вiдповiдальнiсть для посадових осiб органу державного архiтектурно-будiвельного контролю за вiдсутнiсть публiкацiї чи несвоєчасну публiкацiю зазначених даних</w:t>
            </w:r>
          </w:p>
        </w:tc>
      </w:tr>
      <w:tr w:rsidR="004D3EF2" w:rsidRPr="008F5B32" w14:paraId="79ACEB5B" w14:textId="77777777" w:rsidTr="00E434C9">
        <w:trPr>
          <w:trHeight w:val="425"/>
        </w:trPr>
        <w:tc>
          <w:tcPr>
            <w:tcW w:w="15410" w:type="dxa"/>
            <w:gridSpan w:val="9"/>
            <w:shd w:val="clear" w:color="auto" w:fill="D9D9D9"/>
          </w:tcPr>
          <w:p w14:paraId="744AEE8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8F5B32">
              <w:rPr>
                <w:rFonts w:ascii="Open Sans" w:eastAsia="Open Sans" w:hAnsi="Open Sans" w:cs="Open Sans"/>
                <w:b/>
                <w:color w:val="000000"/>
                <w:sz w:val="28"/>
                <w:szCs w:val="28"/>
              </w:rPr>
              <w:t xml:space="preserve">Земельнi вiдносини </w:t>
            </w:r>
          </w:p>
        </w:tc>
      </w:tr>
      <w:tr w:rsidR="004D3EF2" w:rsidRPr="008F5B32" w14:paraId="4C24E46A" w14:textId="77777777" w:rsidTr="00E434C9">
        <w:trPr>
          <w:gridAfter w:val="1"/>
          <w:wAfter w:w="11" w:type="dxa"/>
          <w:trHeight w:val="260"/>
        </w:trPr>
        <w:tc>
          <w:tcPr>
            <w:tcW w:w="426" w:type="dxa"/>
          </w:tcPr>
          <w:p w14:paraId="79CE0541"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w:t>
            </w:r>
          </w:p>
        </w:tc>
        <w:tc>
          <w:tcPr>
            <w:tcW w:w="2263" w:type="dxa"/>
          </w:tcPr>
          <w:p w14:paraId="6FAC90E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Застосування на практицi функцiй загального контролю за виконанням радою прийнятих рiшень загалом, зокрема у контекстi зазначення функцiональних обов’язкiв працiвникiв вiдповiдної ради</w:t>
            </w:r>
          </w:p>
        </w:tc>
        <w:tc>
          <w:tcPr>
            <w:tcW w:w="850" w:type="dxa"/>
          </w:tcPr>
          <w:p w14:paraId="4A40360D"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 бали з 3</w:t>
            </w:r>
          </w:p>
        </w:tc>
        <w:tc>
          <w:tcPr>
            <w:tcW w:w="2977" w:type="dxa"/>
          </w:tcPr>
          <w:p w14:paraId="1C6670DC"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тренiнг для спецiалiстiв ради з питань налагодження мiською радою функцiй контролю за прийнятими рiшеннями як ради, так i виконкому</w:t>
            </w:r>
          </w:p>
        </w:tc>
        <w:tc>
          <w:tcPr>
            <w:tcW w:w="1795" w:type="dxa"/>
          </w:tcPr>
          <w:p w14:paraId="21045D2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3F7546C1"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1128217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4B97E941"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земельних вiдносин</w:t>
            </w:r>
          </w:p>
          <w:p w14:paraId="1DDC507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Надiльна Г.В.</w:t>
            </w:r>
          </w:p>
          <w:p w14:paraId="28077D49"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tc>
        <w:tc>
          <w:tcPr>
            <w:tcW w:w="1701" w:type="dxa"/>
          </w:tcPr>
          <w:p w14:paraId="425E18C2" w14:textId="37FF3346" w:rsidR="004D3EF2" w:rsidRPr="008F5B32" w:rsidRDefault="00A75F24"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tcPr>
          <w:p w14:paraId="2EE8B001"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2FB4F4E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Органiзовано та / або проведено тренiнг для спецiалiстiв ради з питань налагодження мiською радою функцiй контролю за прийнятими рiшеннями як ради, так i виконкому</w:t>
            </w:r>
          </w:p>
        </w:tc>
      </w:tr>
      <w:tr w:rsidR="004D3EF2" w:rsidRPr="008F5B32" w14:paraId="6D8BD1D9" w14:textId="77777777" w:rsidTr="00E434C9">
        <w:trPr>
          <w:gridAfter w:val="1"/>
          <w:wAfter w:w="11" w:type="dxa"/>
          <w:trHeight w:val="2359"/>
        </w:trPr>
        <w:tc>
          <w:tcPr>
            <w:tcW w:w="426" w:type="dxa"/>
            <w:vMerge w:val="restart"/>
          </w:tcPr>
          <w:p w14:paraId="3E5B98D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w:t>
            </w:r>
          </w:p>
        </w:tc>
        <w:tc>
          <w:tcPr>
            <w:tcW w:w="2263" w:type="dxa"/>
            <w:vMerge w:val="restart"/>
          </w:tcPr>
          <w:p w14:paraId="5B024964"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Наявнiсть повної iнформацiї про земельнi дiлянки, якi за законом повиннi належати або можуть належати мiсцевiй громадi, а також iнформацiї про земельнi дiлянки, що набуваються у власнiсть громадою за певними процедурами</w:t>
            </w:r>
          </w:p>
        </w:tc>
        <w:tc>
          <w:tcPr>
            <w:tcW w:w="850" w:type="dxa"/>
            <w:vMerge w:val="restart"/>
          </w:tcPr>
          <w:p w14:paraId="01C6556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tcPr>
          <w:p w14:paraId="30C6FC4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регуляторний акт мiської ради, який визначатиме порядок виявлення, взяття на облiк, збереження та використання безхазяйного майна, земельних дiлянок, прав на майно, визнання спадщини вiдумерлою та прийняття такого майна у комунальну власнiсть Червоноградської громади</w:t>
            </w:r>
          </w:p>
        </w:tc>
        <w:tc>
          <w:tcPr>
            <w:tcW w:w="1795" w:type="dxa"/>
            <w:vMerge w:val="restart"/>
          </w:tcPr>
          <w:p w14:paraId="5CC8070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юридичного вiддiлу</w:t>
            </w:r>
          </w:p>
          <w:p w14:paraId="00C392D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Цюпа В.П.</w:t>
            </w:r>
          </w:p>
          <w:p w14:paraId="69E4BAA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06DACC7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земельних вiдносин</w:t>
            </w:r>
          </w:p>
          <w:p w14:paraId="12E24D4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Надiльна Г.В.</w:t>
            </w:r>
          </w:p>
        </w:tc>
        <w:tc>
          <w:tcPr>
            <w:tcW w:w="1701" w:type="dxa"/>
            <w:vMerge w:val="restart"/>
          </w:tcPr>
          <w:p w14:paraId="0EBAFC5A"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II пiврiччя </w:t>
            </w:r>
            <w:r w:rsidRPr="008F5B32">
              <w:rPr>
                <w:rFonts w:ascii="Open Sans" w:eastAsia="Open Sans" w:hAnsi="Open Sans" w:cs="Open Sans"/>
                <w:color w:val="000000"/>
                <w:sz w:val="18"/>
                <w:szCs w:val="18"/>
              </w:rPr>
              <w:br/>
              <w:t>2021 року</w:t>
            </w:r>
          </w:p>
        </w:tc>
        <w:tc>
          <w:tcPr>
            <w:tcW w:w="1559" w:type="dxa"/>
            <w:vMerge w:val="restart"/>
          </w:tcPr>
          <w:p w14:paraId="366FC99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79953E8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Затверджено регуляторний акт мiської ради, яким визначено порядок виявлення, взяття на облiк, збереження та використання безхазяйного майна, земельних дiлянок, прав на майно, визнання спадщини вiдумерлою та прийняття такого майна у комунальну власнiсть Червоноградської громади</w:t>
            </w:r>
          </w:p>
        </w:tc>
      </w:tr>
      <w:tr w:rsidR="004D3EF2" w:rsidRPr="008F5B32" w14:paraId="167AD49C" w14:textId="77777777" w:rsidTr="00E434C9">
        <w:trPr>
          <w:gridAfter w:val="1"/>
          <w:wAfter w:w="11" w:type="dxa"/>
          <w:trHeight w:val="260"/>
        </w:trPr>
        <w:tc>
          <w:tcPr>
            <w:tcW w:w="426" w:type="dxa"/>
            <w:vMerge/>
          </w:tcPr>
          <w:p w14:paraId="27FE5CC2"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643939B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026921D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1644EE1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Розробити та опублiкувати на офiцiйному вебсайтi Червоноградської мiської ради роз’яснення щодо порядку повiдомлення жителями мiста про безхазяйне майно та вiдумерлу спадщину </w:t>
            </w:r>
          </w:p>
        </w:tc>
        <w:tc>
          <w:tcPr>
            <w:tcW w:w="1795" w:type="dxa"/>
            <w:vMerge/>
          </w:tcPr>
          <w:p w14:paraId="6D6E6A7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3FF6D848"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7BD40A9C"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10A7F55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Розроблено та опублiковано на офiцiйному вебсайтi Червоноградської мiської ради роз’яснення щодо порядку повiдомлення жителями мiста про безхазяйне майно та вiдумерлу спадщину</w:t>
            </w:r>
          </w:p>
        </w:tc>
      </w:tr>
      <w:tr w:rsidR="004D3EF2" w:rsidRPr="008F5B32" w14:paraId="3EAB1C03" w14:textId="77777777" w:rsidTr="00E434C9">
        <w:trPr>
          <w:gridAfter w:val="1"/>
          <w:wAfter w:w="11" w:type="dxa"/>
          <w:trHeight w:val="2007"/>
        </w:trPr>
        <w:tc>
          <w:tcPr>
            <w:tcW w:w="426" w:type="dxa"/>
            <w:vMerge w:val="restart"/>
          </w:tcPr>
          <w:p w14:paraId="013B104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w:t>
            </w:r>
          </w:p>
        </w:tc>
        <w:tc>
          <w:tcPr>
            <w:tcW w:w="2263" w:type="dxa"/>
            <w:vMerge w:val="restart"/>
          </w:tcPr>
          <w:p w14:paraId="51EC690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Процедура проходження проєкту рiшення ради з питань земельних вiдносин, яка забезпечує вiдсутнiсть не передбачених законом пiдстав та умов для прийняття або вiдмови в прийняттi рiшення ради</w:t>
            </w:r>
          </w:p>
        </w:tc>
        <w:tc>
          <w:tcPr>
            <w:tcW w:w="850" w:type="dxa"/>
            <w:vMerge w:val="restart"/>
          </w:tcPr>
          <w:p w14:paraId="7587223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3</w:t>
            </w:r>
          </w:p>
        </w:tc>
        <w:tc>
          <w:tcPr>
            <w:tcW w:w="2977" w:type="dxa"/>
          </w:tcPr>
          <w:p w14:paraId="5C378A84" w14:textId="77777777" w:rsidR="004D3EF2" w:rsidRPr="008F5B32" w:rsidRDefault="004D3EF2" w:rsidP="004D3EF2">
            <w:pPr>
              <w:pBdr>
                <w:top w:val="nil"/>
                <w:left w:val="nil"/>
                <w:bottom w:val="nil"/>
                <w:right w:val="nil"/>
                <w:between w:val="nil"/>
              </w:pBdr>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Внести змiни до положення про вiддiл земельних вiдносин, доповнивши його такою функцiєю: забезпечувати повноцiнний контроль за станом виконання рiшень ради з земельних питань та щомiсяця iнформувати про результати першого заступника мiського голови Балку Д.I.</w:t>
            </w:r>
          </w:p>
        </w:tc>
        <w:tc>
          <w:tcPr>
            <w:tcW w:w="1795" w:type="dxa"/>
            <w:vMerge w:val="restart"/>
          </w:tcPr>
          <w:p w14:paraId="59C9C63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земельних вiдносин</w:t>
            </w:r>
          </w:p>
          <w:p w14:paraId="2CC51048"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Надiльна Г.В.</w:t>
            </w:r>
          </w:p>
        </w:tc>
        <w:tc>
          <w:tcPr>
            <w:tcW w:w="1701" w:type="dxa"/>
          </w:tcPr>
          <w:p w14:paraId="05EFAD0F" w14:textId="78626D0B" w:rsidR="004D3EF2" w:rsidRPr="008F5B32" w:rsidRDefault="00A75F24"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vMerge w:val="restart"/>
          </w:tcPr>
          <w:p w14:paraId="56CEC03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54B1A8F2" w14:textId="77777777" w:rsidR="004D3EF2" w:rsidRPr="008F5B32" w:rsidRDefault="004D3EF2" w:rsidP="004D3EF2">
            <w:pPr>
              <w:pBdr>
                <w:top w:val="nil"/>
                <w:left w:val="nil"/>
                <w:bottom w:val="nil"/>
                <w:right w:val="nil"/>
                <w:between w:val="nil"/>
              </w:pBdr>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Внесено змiни до положення про вiддiл земельних вiдносин — доповнено його такою функцiєю: забезпечувати повноцiнний контроль за станом виконання рiшень ради з земельних питань та щомiсяця iнформувати про результати першого заступника мiського голови Балку Д.I.</w:t>
            </w:r>
          </w:p>
        </w:tc>
      </w:tr>
      <w:tr w:rsidR="004D3EF2" w:rsidRPr="008F5B32" w14:paraId="07CDF028" w14:textId="77777777" w:rsidTr="00E434C9">
        <w:trPr>
          <w:gridAfter w:val="1"/>
          <w:wAfter w:w="11" w:type="dxa"/>
          <w:trHeight w:val="1408"/>
        </w:trPr>
        <w:tc>
          <w:tcPr>
            <w:tcW w:w="426" w:type="dxa"/>
            <w:vMerge/>
          </w:tcPr>
          <w:p w14:paraId="455E7F99"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551E89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4256060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9316A4B" w14:textId="77777777" w:rsidR="004D3EF2" w:rsidRPr="008F5B32" w:rsidRDefault="004D3EF2" w:rsidP="004D3EF2">
            <w:pPr>
              <w:pBdr>
                <w:top w:val="nil"/>
                <w:left w:val="nil"/>
                <w:bottom w:val="nil"/>
                <w:right w:val="nil"/>
                <w:between w:val="nil"/>
              </w:pBdr>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 результатами здiйснення контролю за станом виконання рiшень ради з земельних питань щомiсяця надавати iнформацiю першому заступнику мiського голови Балку Д.I.</w:t>
            </w:r>
          </w:p>
        </w:tc>
        <w:tc>
          <w:tcPr>
            <w:tcW w:w="1795" w:type="dxa"/>
            <w:vMerge/>
          </w:tcPr>
          <w:p w14:paraId="77C7AAD7"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tcPr>
          <w:p w14:paraId="41F1F40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Щомiсяця</w:t>
            </w:r>
          </w:p>
        </w:tc>
        <w:tc>
          <w:tcPr>
            <w:tcW w:w="1559" w:type="dxa"/>
            <w:vMerge/>
          </w:tcPr>
          <w:p w14:paraId="7A2B054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5F7788F4" w14:textId="77777777" w:rsidR="004D3EF2" w:rsidRPr="008F5B32" w:rsidRDefault="004D3EF2" w:rsidP="004D3EF2">
            <w:pPr>
              <w:pBdr>
                <w:top w:val="nil"/>
                <w:left w:val="nil"/>
                <w:bottom w:val="nil"/>
                <w:right w:val="nil"/>
                <w:between w:val="nil"/>
              </w:pBdr>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Iнформацiя про результати здiйснення контролю за станом виконання рiшень ради з земельних питань надається</w:t>
            </w:r>
            <w:r w:rsidRPr="008F5B32">
              <w:rPr>
                <w:color w:val="000000"/>
              </w:rPr>
              <w:t xml:space="preserve"> </w:t>
            </w:r>
            <w:r w:rsidRPr="008F5B32">
              <w:rPr>
                <w:rFonts w:ascii="Open Sans" w:eastAsia="Open Sans" w:hAnsi="Open Sans" w:cs="Open Sans"/>
                <w:color w:val="000000"/>
                <w:sz w:val="18"/>
                <w:szCs w:val="18"/>
              </w:rPr>
              <w:t>першому заступнику мiського голови Балку Д.I.</w:t>
            </w:r>
          </w:p>
        </w:tc>
      </w:tr>
      <w:tr w:rsidR="004D3EF2" w:rsidRPr="008F5B32" w14:paraId="0D463E4B" w14:textId="77777777" w:rsidTr="00E434C9">
        <w:trPr>
          <w:gridAfter w:val="1"/>
          <w:wAfter w:w="11" w:type="dxa"/>
          <w:trHeight w:val="260"/>
        </w:trPr>
        <w:tc>
          <w:tcPr>
            <w:tcW w:w="426" w:type="dxa"/>
          </w:tcPr>
          <w:p w14:paraId="0282D72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4</w:t>
            </w:r>
          </w:p>
        </w:tc>
        <w:tc>
          <w:tcPr>
            <w:tcW w:w="2263" w:type="dxa"/>
          </w:tcPr>
          <w:p w14:paraId="70846B2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Внутрiшнi документи не повиннi передбачати можливiсть вiдмови (затримки) у прийняттi рiшення ради з земельних питань з пiдстав, не передбачених Земельним кодексом України</w:t>
            </w:r>
          </w:p>
        </w:tc>
        <w:tc>
          <w:tcPr>
            <w:tcW w:w="850" w:type="dxa"/>
          </w:tcPr>
          <w:p w14:paraId="230F804D"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3</w:t>
            </w:r>
          </w:p>
        </w:tc>
        <w:tc>
          <w:tcPr>
            <w:tcW w:w="2977" w:type="dxa"/>
          </w:tcPr>
          <w:p w14:paraId="24B9DF5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Внести змiни до зразка заяви щодо надання згоди на приватизацiю в частинi змiни адресата з iменi посадової особи мiської ради на колегiальний орган, який буде розглядати та ухвалювати рiшення</w:t>
            </w:r>
          </w:p>
        </w:tc>
        <w:tc>
          <w:tcPr>
            <w:tcW w:w="1795" w:type="dxa"/>
          </w:tcPr>
          <w:p w14:paraId="09B8FBF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земельних вiдносин</w:t>
            </w:r>
          </w:p>
          <w:p w14:paraId="18A829C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Надiльна Г.В.</w:t>
            </w:r>
          </w:p>
        </w:tc>
        <w:tc>
          <w:tcPr>
            <w:tcW w:w="1701" w:type="dxa"/>
          </w:tcPr>
          <w:p w14:paraId="3FE2D492" w14:textId="77777777" w:rsidR="00B22B65" w:rsidRPr="008F5B32" w:rsidRDefault="00B22B65" w:rsidP="00B22B65">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Виконано</w:t>
            </w:r>
          </w:p>
          <w:p w14:paraId="06566280" w14:textId="38F4FF4B" w:rsidR="004D3EF2" w:rsidRPr="008F5B32" w:rsidRDefault="003B652C"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Внесено відповідні зміни</w:t>
            </w:r>
            <w:r w:rsidR="00E14BD8" w:rsidRPr="008F5B32">
              <w:rPr>
                <w:rFonts w:ascii="Open Sans" w:eastAsia="Open Sans" w:hAnsi="Open Sans" w:cs="Open Sans"/>
                <w:color w:val="FF0000"/>
                <w:sz w:val="18"/>
                <w:szCs w:val="18"/>
              </w:rPr>
              <w:t xml:space="preserve"> до зразків заяв</w:t>
            </w:r>
          </w:p>
        </w:tc>
        <w:tc>
          <w:tcPr>
            <w:tcW w:w="1559" w:type="dxa"/>
          </w:tcPr>
          <w:p w14:paraId="3B0D815F"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1028EE2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Внесено змiни до зразка заяви щодо надання згоди на приватизацiю в частинi змiни адресата з iменi посадової особи мiської ради на колегiальний орган, який буде розглядати та ухвалювати рiшення</w:t>
            </w:r>
          </w:p>
        </w:tc>
      </w:tr>
      <w:tr w:rsidR="004D3EF2" w:rsidRPr="008F5B32" w14:paraId="154F4E86" w14:textId="77777777" w:rsidTr="00E434C9">
        <w:trPr>
          <w:gridAfter w:val="1"/>
          <w:wAfter w:w="11" w:type="dxa"/>
          <w:trHeight w:val="260"/>
        </w:trPr>
        <w:tc>
          <w:tcPr>
            <w:tcW w:w="426" w:type="dxa"/>
          </w:tcPr>
          <w:p w14:paraId="5AD0861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5</w:t>
            </w:r>
          </w:p>
        </w:tc>
        <w:tc>
          <w:tcPr>
            <w:tcW w:w="2263" w:type="dxa"/>
          </w:tcPr>
          <w:p w14:paraId="0CB4AE5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Затверджений порядок передачi земельних дiлянок в користування, типових умов договорiв оренди землi, застосування рiвних правил для кожного землекористувача при визначеннi строку оренди, плати за землю, цiльового призначення</w:t>
            </w:r>
          </w:p>
        </w:tc>
        <w:tc>
          <w:tcPr>
            <w:tcW w:w="850" w:type="dxa"/>
          </w:tcPr>
          <w:p w14:paraId="0A9224B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3</w:t>
            </w:r>
          </w:p>
        </w:tc>
        <w:tc>
          <w:tcPr>
            <w:tcW w:w="2977" w:type="dxa"/>
          </w:tcPr>
          <w:p w14:paraId="23974EC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Органiзувати та / або провести навчання для працiвникiв вiддiлу земельних ресурсiв мiської ради з питань розмежування понять обмеження i обтяження прав власностi, права користування, а також практики застосування емфiтевзису, суперфiцiю, сервiтуту, ренти в процесi реалiзацiї земельної та адмiнiстративної реформ</w:t>
            </w:r>
          </w:p>
        </w:tc>
        <w:tc>
          <w:tcPr>
            <w:tcW w:w="1795" w:type="dxa"/>
          </w:tcPr>
          <w:p w14:paraId="7EB6216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2C2B4E19"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145FD00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3ABD5AB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земельних вiдносин</w:t>
            </w:r>
          </w:p>
          <w:p w14:paraId="0D4CF539"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Надiльна Г.В.</w:t>
            </w:r>
          </w:p>
          <w:p w14:paraId="5C6832A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246CB558" w14:textId="7F799420" w:rsidR="004D3EF2" w:rsidRPr="008F5B32" w:rsidRDefault="00B22B65"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2021року</w:t>
            </w:r>
          </w:p>
        </w:tc>
        <w:tc>
          <w:tcPr>
            <w:tcW w:w="1559" w:type="dxa"/>
          </w:tcPr>
          <w:p w14:paraId="7975C80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3687DDA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Органiзовано та / або проведено навчання для працiвникiв вiддiлу земельних ресурсiв мiської ради з питань розмежування понять обмеження i обтяження прав власностi, права користування, а також практики застосування емфiтевзису, суперфiцiю, сервiтуту, ренти в процесi реалiзацiї земельної та адмiнiстративної реформ</w:t>
            </w:r>
          </w:p>
        </w:tc>
      </w:tr>
      <w:tr w:rsidR="004D3EF2" w:rsidRPr="008F5B32" w14:paraId="507F73EE" w14:textId="77777777" w:rsidTr="00E434C9">
        <w:trPr>
          <w:trHeight w:val="375"/>
        </w:trPr>
        <w:tc>
          <w:tcPr>
            <w:tcW w:w="15410" w:type="dxa"/>
            <w:gridSpan w:val="9"/>
            <w:shd w:val="clear" w:color="auto" w:fill="BFBFBF"/>
          </w:tcPr>
          <w:p w14:paraId="1E843204"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8F5B32">
              <w:rPr>
                <w:rFonts w:ascii="Open Sans" w:eastAsia="Open Sans" w:hAnsi="Open Sans" w:cs="Open Sans"/>
                <w:b/>
                <w:color w:val="000000"/>
                <w:sz w:val="28"/>
                <w:szCs w:val="28"/>
              </w:rPr>
              <w:t>Управлiння нерухомим комунальним майном</w:t>
            </w:r>
          </w:p>
        </w:tc>
      </w:tr>
      <w:tr w:rsidR="004D3EF2" w:rsidRPr="008F5B32" w14:paraId="315FD8FD" w14:textId="77777777" w:rsidTr="00E434C9">
        <w:trPr>
          <w:gridAfter w:val="1"/>
          <w:wAfter w:w="11" w:type="dxa"/>
          <w:trHeight w:val="270"/>
        </w:trPr>
        <w:tc>
          <w:tcPr>
            <w:tcW w:w="426" w:type="dxa"/>
          </w:tcPr>
          <w:p w14:paraId="448F5F4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w:t>
            </w:r>
          </w:p>
        </w:tc>
        <w:tc>
          <w:tcPr>
            <w:tcW w:w="2263" w:type="dxa"/>
          </w:tcPr>
          <w:p w14:paraId="4B48181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Пiдписання договору оренди iз заявником без проведення аукцiону</w:t>
            </w:r>
          </w:p>
        </w:tc>
        <w:tc>
          <w:tcPr>
            <w:tcW w:w="850" w:type="dxa"/>
          </w:tcPr>
          <w:p w14:paraId="27D1F624"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vMerge w:val="restart"/>
          </w:tcPr>
          <w:p w14:paraId="3CDC823E" w14:textId="77777777" w:rsidR="004D3EF2" w:rsidRPr="008F5B32" w:rsidRDefault="004D3EF2" w:rsidP="004D3EF2">
            <w:pPr>
              <w:pBdr>
                <w:top w:val="nil"/>
                <w:left w:val="nil"/>
                <w:bottom w:val="nil"/>
                <w:right w:val="nil"/>
                <w:between w:val="nil"/>
              </w:pBdr>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Внести змiни до Положення</w:t>
            </w:r>
            <w:r w:rsidRPr="008F5B32">
              <w:rPr>
                <w:color w:val="000000"/>
                <w:sz w:val="18"/>
                <w:szCs w:val="18"/>
              </w:rPr>
              <w:t xml:space="preserve"> </w:t>
            </w:r>
            <w:r w:rsidRPr="008F5B32">
              <w:rPr>
                <w:rFonts w:ascii="Open Sans" w:eastAsia="Open Sans" w:hAnsi="Open Sans" w:cs="Open Sans"/>
                <w:color w:val="000000"/>
                <w:sz w:val="18"/>
                <w:szCs w:val="18"/>
              </w:rPr>
              <w:t xml:space="preserve">про порядок передачi в оренду майна, яке належить до комунальної власностi територiальної громади м. Червонограда, з метою приведення його у вiдповiднiсть до нової редакцiї Закону України «Про оренду державного та комунального майна» </w:t>
            </w:r>
          </w:p>
          <w:p w14:paraId="727D6315"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tc>
        <w:tc>
          <w:tcPr>
            <w:tcW w:w="1795" w:type="dxa"/>
            <w:vMerge w:val="restart"/>
          </w:tcPr>
          <w:p w14:paraId="4F4EFF4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економiки</w:t>
            </w:r>
          </w:p>
          <w:p w14:paraId="24A55C1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Орлова О.Я.</w:t>
            </w:r>
          </w:p>
        </w:tc>
        <w:tc>
          <w:tcPr>
            <w:tcW w:w="1701" w:type="dxa"/>
            <w:vMerge w:val="restart"/>
          </w:tcPr>
          <w:p w14:paraId="76CA580F" w14:textId="76931EDE"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w:t>
            </w:r>
            <w:r w:rsidR="00B22B65" w:rsidRPr="008F5B32">
              <w:rPr>
                <w:rFonts w:ascii="Open Sans" w:eastAsia="Open Sans" w:hAnsi="Open Sans" w:cs="Open Sans"/>
                <w:color w:val="FF0000"/>
                <w:sz w:val="18"/>
                <w:szCs w:val="18"/>
              </w:rPr>
              <w:t>1</w:t>
            </w:r>
            <w:r w:rsidRPr="008F5B32">
              <w:rPr>
                <w:rFonts w:ascii="Open Sans" w:eastAsia="Open Sans" w:hAnsi="Open Sans" w:cs="Open Sans"/>
                <w:color w:val="FF0000"/>
                <w:sz w:val="18"/>
                <w:szCs w:val="18"/>
              </w:rPr>
              <w:t xml:space="preserve"> року</w:t>
            </w:r>
          </w:p>
        </w:tc>
        <w:tc>
          <w:tcPr>
            <w:tcW w:w="1559" w:type="dxa"/>
            <w:vMerge w:val="restart"/>
          </w:tcPr>
          <w:p w14:paraId="4BA12DC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vMerge w:val="restart"/>
          </w:tcPr>
          <w:p w14:paraId="0165647D" w14:textId="77777777" w:rsidR="004D3EF2" w:rsidRPr="008F5B32" w:rsidRDefault="004D3EF2" w:rsidP="004D3EF2">
            <w:pPr>
              <w:pBdr>
                <w:top w:val="nil"/>
                <w:left w:val="nil"/>
                <w:bottom w:val="nil"/>
                <w:right w:val="nil"/>
                <w:between w:val="nil"/>
              </w:pBdr>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Внесено змiни до Положення про порядок передачi в оренду майна, яке належить до комунальної власностi територiальної громади м. Червонограда, та приведено його у вiдповiднiсть до нової редакцiї Закону України «Про оренду державного та комунального майна» </w:t>
            </w:r>
          </w:p>
          <w:p w14:paraId="29CCD04D"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tc>
      </w:tr>
      <w:tr w:rsidR="004D3EF2" w:rsidRPr="008F5B32" w14:paraId="269D68C1" w14:textId="77777777" w:rsidTr="00E434C9">
        <w:trPr>
          <w:gridAfter w:val="1"/>
          <w:wAfter w:w="11" w:type="dxa"/>
          <w:trHeight w:val="1121"/>
        </w:trPr>
        <w:tc>
          <w:tcPr>
            <w:tcW w:w="426" w:type="dxa"/>
          </w:tcPr>
          <w:p w14:paraId="45143E0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w:t>
            </w:r>
          </w:p>
        </w:tc>
        <w:tc>
          <w:tcPr>
            <w:tcW w:w="2263" w:type="dxa"/>
          </w:tcPr>
          <w:p w14:paraId="349CB27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Використання нацiональної торгової системи Prozorro.Продажi для передачi в оренду комунального майна</w:t>
            </w:r>
          </w:p>
        </w:tc>
        <w:tc>
          <w:tcPr>
            <w:tcW w:w="850" w:type="dxa"/>
          </w:tcPr>
          <w:p w14:paraId="7A77D45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 бал iз 3</w:t>
            </w:r>
          </w:p>
        </w:tc>
        <w:tc>
          <w:tcPr>
            <w:tcW w:w="2977" w:type="dxa"/>
            <w:vMerge/>
          </w:tcPr>
          <w:p w14:paraId="62196478"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95" w:type="dxa"/>
            <w:vMerge/>
          </w:tcPr>
          <w:p w14:paraId="0330343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6B50465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FF0000"/>
                <w:sz w:val="18"/>
                <w:szCs w:val="18"/>
              </w:rPr>
            </w:pPr>
          </w:p>
        </w:tc>
        <w:tc>
          <w:tcPr>
            <w:tcW w:w="1559" w:type="dxa"/>
            <w:vMerge/>
          </w:tcPr>
          <w:p w14:paraId="01A8984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vMerge/>
          </w:tcPr>
          <w:p w14:paraId="3BE6F6F8"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r>
      <w:tr w:rsidR="004D3EF2" w:rsidRPr="008F5B32" w14:paraId="1A095C57" w14:textId="77777777" w:rsidTr="00E434C9">
        <w:trPr>
          <w:gridAfter w:val="1"/>
          <w:wAfter w:w="11" w:type="dxa"/>
          <w:trHeight w:val="270"/>
        </w:trPr>
        <w:tc>
          <w:tcPr>
            <w:tcW w:w="426" w:type="dxa"/>
            <w:vMerge w:val="restart"/>
          </w:tcPr>
          <w:p w14:paraId="7FC87F3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w:t>
            </w:r>
          </w:p>
        </w:tc>
        <w:tc>
          <w:tcPr>
            <w:tcW w:w="2263" w:type="dxa"/>
            <w:vMerge w:val="restart"/>
          </w:tcPr>
          <w:p w14:paraId="49C454C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Проведення фiзичного обстеження орендованого примiщення</w:t>
            </w:r>
          </w:p>
        </w:tc>
        <w:tc>
          <w:tcPr>
            <w:tcW w:w="850" w:type="dxa"/>
            <w:vMerge w:val="restart"/>
          </w:tcPr>
          <w:p w14:paraId="0BF5A91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tcPr>
          <w:p w14:paraId="6A63C94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проєкт рiшення сесiї мiської ради, яким:</w:t>
            </w:r>
          </w:p>
          <w:p w14:paraId="112E0D1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затвердити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2EB9638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визначити 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результатiв таких перевiрок</w:t>
            </w:r>
          </w:p>
        </w:tc>
        <w:tc>
          <w:tcPr>
            <w:tcW w:w="1795" w:type="dxa"/>
            <w:vMerge w:val="restart"/>
          </w:tcPr>
          <w:p w14:paraId="192C1E0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економiки</w:t>
            </w:r>
          </w:p>
          <w:p w14:paraId="4C884F7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Орлова О.Я.</w:t>
            </w:r>
          </w:p>
        </w:tc>
        <w:tc>
          <w:tcPr>
            <w:tcW w:w="1701" w:type="dxa"/>
            <w:vMerge w:val="restart"/>
          </w:tcPr>
          <w:p w14:paraId="245DD4DD" w14:textId="44648C5E" w:rsidR="004D3EF2" w:rsidRPr="008F5B32" w:rsidRDefault="004E67C6"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2021 року</w:t>
            </w:r>
          </w:p>
        </w:tc>
        <w:tc>
          <w:tcPr>
            <w:tcW w:w="1559" w:type="dxa"/>
            <w:vMerge w:val="restart"/>
          </w:tcPr>
          <w:p w14:paraId="3EBBD81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475D878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Рiшенням сесiї мiської ради затверджено:</w:t>
            </w:r>
          </w:p>
          <w:p w14:paraId="6A242C9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склад та положення про дiяльнiсть Робочої групи для проведення обстеження нежитлових примiщень, якi здаються в оренду в усiх комунальних пiдприємствах, установах — закладах освiти, культури, охорони здоров’я, з виїздом на мiсце;</w:t>
            </w:r>
          </w:p>
          <w:p w14:paraId="08CF76B3"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критерiї проведення фiзичного обстеження орендованого примiщення, а саме: порядок призначення та перiодичнiсть перевiрок; процедуру проведення таких перевiрок; осiб, уповноважених на проведення перевiрок; порядок оприлюднення результатiв таких перевiрок</w:t>
            </w:r>
          </w:p>
        </w:tc>
      </w:tr>
      <w:tr w:rsidR="004D3EF2" w:rsidRPr="008F5B32" w14:paraId="1F18CFB8" w14:textId="77777777" w:rsidTr="00E434C9">
        <w:trPr>
          <w:gridAfter w:val="1"/>
          <w:wAfter w:w="11" w:type="dxa"/>
          <w:trHeight w:val="270"/>
        </w:trPr>
        <w:tc>
          <w:tcPr>
            <w:tcW w:w="426" w:type="dxa"/>
            <w:vMerge/>
          </w:tcPr>
          <w:p w14:paraId="742828A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3AB9D14"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29B5D40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F938FC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Пiдготувати змiни до Додатку до Типового договору оренди майна, що належить до комунальної власностi територiальної громади мiста Червоноград, в частинi визначення пiдстави для дострокового розiрвання договору оренди в односторонньому порядку у зв’язку з використанням майна не за цiльовим призначенням</w:t>
            </w:r>
          </w:p>
        </w:tc>
        <w:tc>
          <w:tcPr>
            <w:tcW w:w="1795" w:type="dxa"/>
            <w:vMerge/>
          </w:tcPr>
          <w:p w14:paraId="1B003FA2"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7395D80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568C9A5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6B0AF9A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Внесено змiни до Додатку до Типового договору оренди майна, що належить до комунальної власностi територiальної громади мiста Червоноград, та визначено пiдставу для дострокового розiрвання договору оренди в односторонньому порядку у зв’язку з використанням майна не за цiльовим призначенням</w:t>
            </w:r>
          </w:p>
        </w:tc>
      </w:tr>
      <w:tr w:rsidR="004D3EF2" w:rsidRPr="008F5B32" w14:paraId="127D9FED" w14:textId="77777777" w:rsidTr="00E434C9">
        <w:trPr>
          <w:gridAfter w:val="1"/>
          <w:wAfter w:w="11" w:type="dxa"/>
          <w:trHeight w:val="883"/>
        </w:trPr>
        <w:tc>
          <w:tcPr>
            <w:tcW w:w="426" w:type="dxa"/>
            <w:vMerge/>
          </w:tcPr>
          <w:p w14:paraId="15E57B1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1FB10D5C"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665A45A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02E2F1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У реєстрi комунального майна, що перебуває в орендi, передбачити iнформацiю про цiльове призначення примiщення, наданого в оренду</w:t>
            </w:r>
          </w:p>
        </w:tc>
        <w:tc>
          <w:tcPr>
            <w:tcW w:w="1795" w:type="dxa"/>
            <w:vMerge/>
          </w:tcPr>
          <w:p w14:paraId="76D0897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3937C3A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2B5A851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4AB1650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Iнформацiя про цiльове призначення примiщення, наданого в оренду передбачена, в реєстрi комунального майна, що перебуває в орендi</w:t>
            </w:r>
          </w:p>
        </w:tc>
      </w:tr>
      <w:tr w:rsidR="004D3EF2" w:rsidRPr="008F5B32" w14:paraId="1627CE92" w14:textId="77777777" w:rsidTr="00E434C9">
        <w:trPr>
          <w:gridAfter w:val="1"/>
          <w:wAfter w:w="11" w:type="dxa"/>
          <w:trHeight w:val="270"/>
        </w:trPr>
        <w:tc>
          <w:tcPr>
            <w:tcW w:w="426" w:type="dxa"/>
          </w:tcPr>
          <w:p w14:paraId="786D0D8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4</w:t>
            </w:r>
          </w:p>
        </w:tc>
        <w:tc>
          <w:tcPr>
            <w:tcW w:w="2263" w:type="dxa"/>
          </w:tcPr>
          <w:p w14:paraId="0AACEA5C"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Одержання права на викуп орендованого майна, яке було отримано в оренду без проведення аукцiону</w:t>
            </w:r>
          </w:p>
        </w:tc>
        <w:tc>
          <w:tcPr>
            <w:tcW w:w="850" w:type="dxa"/>
          </w:tcPr>
          <w:p w14:paraId="26A777B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 бали з 2</w:t>
            </w:r>
          </w:p>
        </w:tc>
        <w:tc>
          <w:tcPr>
            <w:tcW w:w="2977" w:type="dxa"/>
          </w:tcPr>
          <w:p w14:paraId="01A81BA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Доповнити пункт 4.7 Програми приватизацiї об’єктiв комунальної власностi мiста Червонограда в частинi висвiтлення iнформацiї про викуп комунального майна, яке перебуває в орендi або було передане в оренду без проведення аукцiону</w:t>
            </w:r>
          </w:p>
          <w:p w14:paraId="293947F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p>
        </w:tc>
        <w:tc>
          <w:tcPr>
            <w:tcW w:w="1795" w:type="dxa"/>
          </w:tcPr>
          <w:p w14:paraId="158A52A1"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вiддiлу економiки</w:t>
            </w:r>
          </w:p>
          <w:p w14:paraId="7690BA8C"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Орлова О.Я.</w:t>
            </w:r>
          </w:p>
        </w:tc>
        <w:tc>
          <w:tcPr>
            <w:tcW w:w="1701" w:type="dxa"/>
          </w:tcPr>
          <w:p w14:paraId="29517D11" w14:textId="55677EB8" w:rsidR="004D3EF2" w:rsidRPr="008F5B32" w:rsidRDefault="004E67C6"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2021 року</w:t>
            </w:r>
          </w:p>
        </w:tc>
        <w:tc>
          <w:tcPr>
            <w:tcW w:w="1559" w:type="dxa"/>
          </w:tcPr>
          <w:p w14:paraId="3637BC2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13393EB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Внесено змiни до Програми приватизацiї об’єктiв комунальної власностi мiста Червонограда (п. 4.7) в частинi висвiтлення iнформацiї про викуп комунального майна, яке перебуває в орендi або було передане в оренду без проведення аукцiону</w:t>
            </w:r>
          </w:p>
        </w:tc>
      </w:tr>
      <w:tr w:rsidR="004D3EF2" w:rsidRPr="008F5B32" w14:paraId="145AEBFB" w14:textId="77777777" w:rsidTr="00E434C9">
        <w:trPr>
          <w:trHeight w:val="270"/>
        </w:trPr>
        <w:tc>
          <w:tcPr>
            <w:tcW w:w="15410" w:type="dxa"/>
            <w:gridSpan w:val="9"/>
            <w:shd w:val="clear" w:color="auto" w:fill="D9D9D9"/>
          </w:tcPr>
          <w:p w14:paraId="102C739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28"/>
                <w:szCs w:val="28"/>
              </w:rPr>
            </w:pPr>
            <w:r w:rsidRPr="008F5B32">
              <w:rPr>
                <w:rFonts w:ascii="Open Sans" w:eastAsia="Open Sans" w:hAnsi="Open Sans" w:cs="Open Sans"/>
                <w:b/>
                <w:color w:val="000000"/>
                <w:sz w:val="28"/>
                <w:szCs w:val="28"/>
              </w:rPr>
              <w:t>Антикорупцiйна дiяльнiсть</w:t>
            </w:r>
          </w:p>
        </w:tc>
      </w:tr>
      <w:tr w:rsidR="004D3EF2" w:rsidRPr="008F5B32" w14:paraId="0F60AD7B" w14:textId="77777777" w:rsidTr="00E434C9">
        <w:trPr>
          <w:gridAfter w:val="1"/>
          <w:wAfter w:w="11" w:type="dxa"/>
          <w:trHeight w:val="270"/>
        </w:trPr>
        <w:tc>
          <w:tcPr>
            <w:tcW w:w="426" w:type="dxa"/>
          </w:tcPr>
          <w:p w14:paraId="7F1BAF4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1</w:t>
            </w:r>
          </w:p>
        </w:tc>
        <w:tc>
          <w:tcPr>
            <w:tcW w:w="2263" w:type="dxa"/>
          </w:tcPr>
          <w:p w14:paraId="642058B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Вiдсутнiсть Уповноваженого пiдроздiлу (особи) з питань запобiгання та виявлення корупцiї</w:t>
            </w:r>
          </w:p>
        </w:tc>
        <w:tc>
          <w:tcPr>
            <w:tcW w:w="850" w:type="dxa"/>
          </w:tcPr>
          <w:p w14:paraId="47F82C3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w:t>
            </w:r>
            <w:r w:rsidRPr="008F5B32">
              <w:rPr>
                <w:rFonts w:ascii="Open Sans" w:eastAsia="Open Sans" w:hAnsi="Open Sans" w:cs="Open Sans"/>
                <w:color w:val="000000"/>
                <w:sz w:val="18"/>
                <w:szCs w:val="18"/>
                <w:vertAlign w:val="superscript"/>
              </w:rPr>
              <w:footnoteReference w:id="1"/>
            </w:r>
          </w:p>
        </w:tc>
        <w:tc>
          <w:tcPr>
            <w:tcW w:w="2977" w:type="dxa"/>
          </w:tcPr>
          <w:p w14:paraId="16C400C3"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Ввести окрему штатну посаду в органi мiсцевого самоврядування з питань запобiгання та виявлення корупцiї iз безпосереднiм пiдпорядкуванням мiському головi</w:t>
            </w:r>
          </w:p>
        </w:tc>
        <w:tc>
          <w:tcPr>
            <w:tcW w:w="1795" w:type="dxa"/>
          </w:tcPr>
          <w:p w14:paraId="785DEBB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4628B222"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2246968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09085F4E" w14:textId="4F7BAB78" w:rsidR="004D3EF2" w:rsidRPr="008F5B32" w:rsidRDefault="003B652C"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Виконано</w:t>
            </w:r>
          </w:p>
        </w:tc>
        <w:tc>
          <w:tcPr>
            <w:tcW w:w="1559" w:type="dxa"/>
          </w:tcPr>
          <w:p w14:paraId="213CECA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w:t>
            </w:r>
          </w:p>
          <w:p w14:paraId="394FC12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3828" w:type="dxa"/>
          </w:tcPr>
          <w:p w14:paraId="43B199A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Введено окрему штатну посаду в органi мiсцевого самоврядування з питань запобiгання та виявлення корупцiї iз безпосереднiм пiдпорядкуванням мiському головi</w:t>
            </w:r>
          </w:p>
        </w:tc>
      </w:tr>
      <w:tr w:rsidR="004D3EF2" w:rsidRPr="008F5B32" w14:paraId="576651FC" w14:textId="77777777" w:rsidTr="00E434C9">
        <w:trPr>
          <w:gridAfter w:val="1"/>
          <w:wAfter w:w="11" w:type="dxa"/>
          <w:trHeight w:val="270"/>
        </w:trPr>
        <w:tc>
          <w:tcPr>
            <w:tcW w:w="426" w:type="dxa"/>
            <w:vMerge w:val="restart"/>
          </w:tcPr>
          <w:p w14:paraId="0AEC0D4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2</w:t>
            </w:r>
          </w:p>
        </w:tc>
        <w:tc>
          <w:tcPr>
            <w:tcW w:w="2263" w:type="dxa"/>
            <w:vMerge w:val="restart"/>
          </w:tcPr>
          <w:p w14:paraId="1CC6C64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Недостатнi умови для повiдомлення про факти вчинення корупцiйних або пов’язаних iз корупцiєю правопорушень</w:t>
            </w:r>
          </w:p>
        </w:tc>
        <w:tc>
          <w:tcPr>
            <w:tcW w:w="850" w:type="dxa"/>
            <w:vMerge w:val="restart"/>
          </w:tcPr>
          <w:p w14:paraId="10B11E9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75EFFC78"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Створити та розмiстити на головнiй сторiнцi офiцiйного вебсайту Червоноградської мiської ради електронну поштову скриньку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1795" w:type="dxa"/>
          </w:tcPr>
          <w:p w14:paraId="12B57178"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55CED565"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tc>
        <w:tc>
          <w:tcPr>
            <w:tcW w:w="1701" w:type="dxa"/>
          </w:tcPr>
          <w:p w14:paraId="7ADD647F" w14:textId="3831E719"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2021 року</w:t>
            </w:r>
          </w:p>
        </w:tc>
        <w:tc>
          <w:tcPr>
            <w:tcW w:w="1559" w:type="dxa"/>
            <w:vMerge w:val="restart"/>
          </w:tcPr>
          <w:p w14:paraId="1A65500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3BBCDC9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Створено та розмiщено на головнiй сторiнцi офiцiйного вебсайту Червоноградської мiської ради електронну поштову скриньку для повiдомлень про факти порушення вимог Закону України «Про запобiгання корупцiї», вчинення корупцiйних або пов’язаних iз корупцiєю правопорушень</w:t>
            </w:r>
          </w:p>
        </w:tc>
      </w:tr>
      <w:tr w:rsidR="004D3EF2" w:rsidRPr="008F5B32" w14:paraId="148223FC" w14:textId="77777777" w:rsidTr="00E434C9">
        <w:trPr>
          <w:gridAfter w:val="1"/>
          <w:wAfter w:w="11" w:type="dxa"/>
          <w:trHeight w:val="270"/>
        </w:trPr>
        <w:tc>
          <w:tcPr>
            <w:tcW w:w="426" w:type="dxa"/>
            <w:vMerge/>
          </w:tcPr>
          <w:p w14:paraId="0B6409F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17DE0A6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3C425043"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570DE651"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Створити спецiальну телефонну лiнiю для повiдомлень про факти порушення вимог Закону України «Про запобiгання корупцiї», вчинення корупцiйних або пов’язаних iз корупцiєю правопорушень i розмiстити номер телефону на iнформацiйних стендах у примiщеннi органу мiсцевого самоврядуваннi та на його офiцiйному вебсайтi</w:t>
            </w:r>
          </w:p>
        </w:tc>
        <w:tc>
          <w:tcPr>
            <w:tcW w:w="1795" w:type="dxa"/>
          </w:tcPr>
          <w:p w14:paraId="4B49924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607EB53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tc>
        <w:tc>
          <w:tcPr>
            <w:tcW w:w="1701" w:type="dxa"/>
          </w:tcPr>
          <w:p w14:paraId="77FAFAFC" w14:textId="37FC3556"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2021 року</w:t>
            </w:r>
          </w:p>
        </w:tc>
        <w:tc>
          <w:tcPr>
            <w:tcW w:w="1559" w:type="dxa"/>
            <w:vMerge/>
          </w:tcPr>
          <w:p w14:paraId="727B86FC"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07F6720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Створено спецiальну телефонну лiнiю для повiдомлень про факти порушення вимог Закону України «Про запобiгання корупцiї», вчинення корупцiйних або пов’язаних iз корупцiєю правопорушень, номер телефону розмiщено на iнформацiйних стендах у примiщеннi органу мiсцевого самоврядуваннi та на його офiцiйному вебсайтi</w:t>
            </w:r>
          </w:p>
        </w:tc>
      </w:tr>
      <w:tr w:rsidR="004D3EF2" w:rsidRPr="008F5B32" w14:paraId="6C1805D7" w14:textId="77777777" w:rsidTr="00E434C9">
        <w:trPr>
          <w:gridAfter w:val="1"/>
          <w:wAfter w:w="11" w:type="dxa"/>
          <w:trHeight w:val="270"/>
        </w:trPr>
        <w:tc>
          <w:tcPr>
            <w:tcW w:w="426" w:type="dxa"/>
            <w:vMerge/>
          </w:tcPr>
          <w:p w14:paraId="5FAB240E"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43931F0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7E1B1A2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70C626B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нормативно-правовий акт про порядок функцiонування</w:t>
            </w:r>
            <w:r w:rsidRPr="008F5B32">
              <w:rPr>
                <w:color w:val="000000"/>
              </w:rPr>
              <w:t xml:space="preserve"> </w:t>
            </w:r>
            <w:r w:rsidRPr="008F5B32">
              <w:rPr>
                <w:rFonts w:ascii="Open Sans" w:eastAsia="Open Sans" w:hAnsi="Open Sans" w:cs="Open Sans"/>
                <w:color w:val="000000"/>
                <w:sz w:val="18"/>
                <w:szCs w:val="18"/>
              </w:rPr>
              <w:t>електронної поштової скриньки та спецiальної телефонної лiнiї для повiдомлень про факти порушення вимог Закону України «Про запобiгання корупцiї», вчинення корупцiйних або пов’язаних iз корупцiєю правопорушень</w:t>
            </w:r>
          </w:p>
        </w:tc>
        <w:tc>
          <w:tcPr>
            <w:tcW w:w="1795" w:type="dxa"/>
          </w:tcPr>
          <w:p w14:paraId="7CC9679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559815F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468EDC20"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719F911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юридичного вiддiлу</w:t>
            </w:r>
          </w:p>
          <w:p w14:paraId="118DF48D"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Цюпа В.П.</w:t>
            </w:r>
          </w:p>
        </w:tc>
        <w:tc>
          <w:tcPr>
            <w:tcW w:w="1701" w:type="dxa"/>
          </w:tcPr>
          <w:p w14:paraId="0DEB8CEF" w14:textId="778A49B7"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2021 року</w:t>
            </w:r>
          </w:p>
        </w:tc>
        <w:tc>
          <w:tcPr>
            <w:tcW w:w="1559" w:type="dxa"/>
          </w:tcPr>
          <w:p w14:paraId="208A59C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76A326E5"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Затверджено нормативно-правовий акт про порядок функцiонування</w:t>
            </w:r>
            <w:r w:rsidRPr="008F5B32">
              <w:rPr>
                <w:color w:val="000000"/>
              </w:rPr>
              <w:t xml:space="preserve"> </w:t>
            </w:r>
            <w:r w:rsidRPr="008F5B32">
              <w:rPr>
                <w:rFonts w:ascii="Open Sans" w:eastAsia="Open Sans" w:hAnsi="Open Sans" w:cs="Open Sans"/>
                <w:color w:val="000000"/>
                <w:sz w:val="18"/>
                <w:szCs w:val="18"/>
              </w:rPr>
              <w:t>електронної поштової скриньки та спецiальної телефонної лiнiї для повiдомлень про факти порушення вимог Закону України «Про запобiгання корупцiї», вчинення корупцiйних або пов’язаних iз корупцiєю правопорушень</w:t>
            </w:r>
          </w:p>
        </w:tc>
      </w:tr>
      <w:tr w:rsidR="004D3EF2" w:rsidRPr="008F5B32" w14:paraId="5B4268E4" w14:textId="77777777" w:rsidTr="00E434C9">
        <w:trPr>
          <w:gridAfter w:val="1"/>
          <w:wAfter w:w="11" w:type="dxa"/>
          <w:trHeight w:val="270"/>
        </w:trPr>
        <w:tc>
          <w:tcPr>
            <w:tcW w:w="426" w:type="dxa"/>
          </w:tcPr>
          <w:p w14:paraId="70A5039C"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3</w:t>
            </w:r>
          </w:p>
        </w:tc>
        <w:tc>
          <w:tcPr>
            <w:tcW w:w="2263" w:type="dxa"/>
          </w:tcPr>
          <w:p w14:paraId="0588774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Неврегульованiсть процедури обробки повiдомлень про факти порушення вимог Закону України «Про запобiгання корупцiї», вчинення корупцiйних або пов’язаних з корупцiєю правопорушень</w:t>
            </w:r>
          </w:p>
        </w:tc>
        <w:tc>
          <w:tcPr>
            <w:tcW w:w="850" w:type="dxa"/>
          </w:tcPr>
          <w:p w14:paraId="5F549F2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4C6A9C7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нормативно-правовий акт про порядок роботи з повiдомленнями про факти порушення вимог Закону України «Про запобiгання корупцiї», вчинення корупцiйних або пов’язаних iз корупцiєю правопорушень</w:t>
            </w:r>
          </w:p>
        </w:tc>
        <w:tc>
          <w:tcPr>
            <w:tcW w:w="1795" w:type="dxa"/>
          </w:tcPr>
          <w:p w14:paraId="31027B3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473EE1D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526A2F7F"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4EACFEC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юридичного вiддiлу</w:t>
            </w:r>
          </w:p>
          <w:p w14:paraId="5DB77B8D"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Цюпа В.П.</w:t>
            </w:r>
          </w:p>
          <w:p w14:paraId="630BA6D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510C5F0B" w14:textId="3B4332FA"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 xml:space="preserve">2021 року </w:t>
            </w:r>
          </w:p>
        </w:tc>
        <w:tc>
          <w:tcPr>
            <w:tcW w:w="1559" w:type="dxa"/>
          </w:tcPr>
          <w:p w14:paraId="62A71A2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3FA2953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Затверджено нормативно-правовий акт про порядок роботи з повiдомленнями про факти порушення вимог Закону України «Про запобiгання корупцiї», вчинення корупцiйних або пов’язаних iз корупцiєю правопорушень</w:t>
            </w:r>
          </w:p>
        </w:tc>
      </w:tr>
      <w:tr w:rsidR="004D3EF2" w:rsidRPr="008F5B32" w14:paraId="33C411F9" w14:textId="77777777" w:rsidTr="00E434C9">
        <w:trPr>
          <w:gridAfter w:val="1"/>
          <w:wAfter w:w="11" w:type="dxa"/>
          <w:trHeight w:val="270"/>
        </w:trPr>
        <w:tc>
          <w:tcPr>
            <w:tcW w:w="426" w:type="dxa"/>
          </w:tcPr>
          <w:p w14:paraId="1DBEE8D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4</w:t>
            </w:r>
          </w:p>
        </w:tc>
        <w:tc>
          <w:tcPr>
            <w:tcW w:w="2263" w:type="dxa"/>
          </w:tcPr>
          <w:p w14:paraId="3FF75D2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Одержання неправомiрної вигоди або подарунка посадовими особами мiської ради</w:t>
            </w:r>
          </w:p>
        </w:tc>
        <w:tc>
          <w:tcPr>
            <w:tcW w:w="850" w:type="dxa"/>
          </w:tcPr>
          <w:p w14:paraId="0FBE050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07D39F2F"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i затвердити нормативно-правовий акт про порядок поводження з подарунками та майном, що може бути неправомiрною вигодою, отриманими (виявленими) посадовими особами Червоноградської мiської ради</w:t>
            </w:r>
          </w:p>
        </w:tc>
        <w:tc>
          <w:tcPr>
            <w:tcW w:w="1795" w:type="dxa"/>
          </w:tcPr>
          <w:p w14:paraId="5C8E860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62B94822"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79112F0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2345B78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Уповноважений з питань запобiгання та виявлення корупцiї</w:t>
            </w:r>
          </w:p>
          <w:p w14:paraId="449E47F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073B1EEE" w14:textId="1553F21A"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FF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 року</w:t>
            </w:r>
          </w:p>
        </w:tc>
        <w:tc>
          <w:tcPr>
            <w:tcW w:w="1559" w:type="dxa"/>
          </w:tcPr>
          <w:p w14:paraId="021E4849"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5EC7D85B"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Затверджено нормативно-правовий акт про порядок поводження з подарунками та майном, що може бути неправомiрною вигодою, отриманими (виявленими) посадовими особами Червоноградської мiської ради</w:t>
            </w:r>
          </w:p>
        </w:tc>
      </w:tr>
      <w:tr w:rsidR="004D3EF2" w:rsidRPr="008F5B32" w14:paraId="2DDDEB51" w14:textId="77777777" w:rsidTr="00E434C9">
        <w:trPr>
          <w:gridAfter w:val="1"/>
          <w:wAfter w:w="11" w:type="dxa"/>
          <w:trHeight w:val="270"/>
        </w:trPr>
        <w:tc>
          <w:tcPr>
            <w:tcW w:w="426" w:type="dxa"/>
            <w:vMerge w:val="restart"/>
          </w:tcPr>
          <w:p w14:paraId="03F2520E"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5</w:t>
            </w:r>
          </w:p>
        </w:tc>
        <w:tc>
          <w:tcPr>
            <w:tcW w:w="2263" w:type="dxa"/>
            <w:vMerge w:val="restart"/>
          </w:tcPr>
          <w:p w14:paraId="0242995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Недостатнiй рiвень обiзнаностi працiвникiв мiської ради з питань практичного застосування антикорупцiйного законодавства</w:t>
            </w:r>
          </w:p>
        </w:tc>
        <w:tc>
          <w:tcPr>
            <w:tcW w:w="850" w:type="dxa"/>
            <w:vMerge w:val="restart"/>
          </w:tcPr>
          <w:p w14:paraId="50013F3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5AE261E4"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Створити на офiцiйному вебсайтi Червоноградської мiської ради рубрику з питань антикорупцiйної полiтики</w:t>
            </w:r>
          </w:p>
        </w:tc>
        <w:tc>
          <w:tcPr>
            <w:tcW w:w="1795" w:type="dxa"/>
          </w:tcPr>
          <w:p w14:paraId="39D25AEB"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55F6C33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76ABC049"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p w14:paraId="35FCB04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Уповноважений з питань запобiгання та виявлення корупцiї</w:t>
            </w:r>
          </w:p>
          <w:p w14:paraId="3A033BBB"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p w14:paraId="291747A8"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загального вiддiлу</w:t>
            </w:r>
          </w:p>
          <w:p w14:paraId="7D24BFE2"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Мартенс Т.О.</w:t>
            </w:r>
          </w:p>
          <w:p w14:paraId="05E248B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550CB25A" w14:textId="42F4C833"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 пiврiччя </w:t>
            </w:r>
            <w:r w:rsidRPr="008F5B32">
              <w:rPr>
                <w:rFonts w:ascii="Open Sans" w:eastAsia="Open Sans" w:hAnsi="Open Sans" w:cs="Open Sans"/>
                <w:color w:val="FF0000"/>
                <w:sz w:val="18"/>
                <w:szCs w:val="18"/>
              </w:rPr>
              <w:br/>
              <w:t>2021 року</w:t>
            </w:r>
          </w:p>
        </w:tc>
        <w:tc>
          <w:tcPr>
            <w:tcW w:w="1559" w:type="dxa"/>
            <w:vMerge w:val="restart"/>
          </w:tcPr>
          <w:p w14:paraId="63231C0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54F749FA"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 офiцiйному вебсайтi Червоноградської мiської ради створено рубрику з питань антикорупцiйної полiтики</w:t>
            </w:r>
          </w:p>
        </w:tc>
      </w:tr>
      <w:tr w:rsidR="004D3EF2" w:rsidRPr="008F5B32" w14:paraId="29C1A9F4" w14:textId="77777777" w:rsidTr="00E434C9">
        <w:trPr>
          <w:gridAfter w:val="1"/>
          <w:wAfter w:w="11" w:type="dxa"/>
          <w:trHeight w:val="270"/>
        </w:trPr>
        <w:tc>
          <w:tcPr>
            <w:tcW w:w="426" w:type="dxa"/>
            <w:vMerge/>
          </w:tcPr>
          <w:p w14:paraId="359940B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53539DF7"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49DFFA8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099DE5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Забезпечувати оновлення та актуалiзацiю iнформацiї з питань запобiгання i протидiї корупцiї у створенiй на офiцiйному вебсайтi мiської ради рубрицi (у разi необхiдностi)</w:t>
            </w:r>
          </w:p>
        </w:tc>
        <w:tc>
          <w:tcPr>
            <w:tcW w:w="1795" w:type="dxa"/>
          </w:tcPr>
          <w:p w14:paraId="19F2666D"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0350226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3444120C"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p w14:paraId="32752749"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Уповноважений з питань запобiгання та виявлення корупцiї</w:t>
            </w:r>
          </w:p>
          <w:p w14:paraId="5370EC9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p w14:paraId="2E314B3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Начальник загального вiддiлу</w:t>
            </w:r>
          </w:p>
          <w:p w14:paraId="341FB8E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Мартенс Т.О.</w:t>
            </w:r>
          </w:p>
          <w:p w14:paraId="40053EAC"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244234A3"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Постiйно (у разi необхiдностi)</w:t>
            </w:r>
          </w:p>
        </w:tc>
        <w:tc>
          <w:tcPr>
            <w:tcW w:w="1559" w:type="dxa"/>
            <w:vMerge/>
          </w:tcPr>
          <w:p w14:paraId="1AEA172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2185EC29"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Забезпечено оновлення та актуалiзацiю iнформацiї з питань запобiгання i протидiї корупцiї у створенiй на офiцiйному вебсайтi мiської ради рубрицi </w:t>
            </w:r>
          </w:p>
        </w:tc>
      </w:tr>
      <w:tr w:rsidR="004D3EF2" w:rsidRPr="008F5B32" w14:paraId="328FCC9D" w14:textId="77777777" w:rsidTr="00E434C9">
        <w:trPr>
          <w:gridAfter w:val="1"/>
          <w:wAfter w:w="11" w:type="dxa"/>
          <w:trHeight w:val="270"/>
        </w:trPr>
        <w:tc>
          <w:tcPr>
            <w:tcW w:w="426" w:type="dxa"/>
            <w:vMerge/>
          </w:tcPr>
          <w:p w14:paraId="05A1ACF1"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26744EF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70693D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3262F387"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 xml:space="preserve">На постiйнiй основi проводити для посадових осiб органу мiсцевого самоврядування  навчання з питань дотримання вимог антикорупцiйного законодавства, зокрема iз залученням зовнiшнiх експертiв(ок) </w:t>
            </w:r>
          </w:p>
        </w:tc>
        <w:tc>
          <w:tcPr>
            <w:tcW w:w="1795" w:type="dxa"/>
          </w:tcPr>
          <w:p w14:paraId="19255A0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48FAE202"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5BBD340D"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p w14:paraId="0482C1F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Уповноважений з питань запобiгання та виявлення корупцiї</w:t>
            </w:r>
          </w:p>
          <w:p w14:paraId="275737FC"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580B7492"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Щокварталу</w:t>
            </w:r>
          </w:p>
        </w:tc>
        <w:tc>
          <w:tcPr>
            <w:tcW w:w="1559" w:type="dxa"/>
          </w:tcPr>
          <w:p w14:paraId="4A83DD7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Кошти мiського бюджету, залучення мiжнародної технiчної допомоги</w:t>
            </w:r>
          </w:p>
        </w:tc>
        <w:tc>
          <w:tcPr>
            <w:tcW w:w="3828" w:type="dxa"/>
          </w:tcPr>
          <w:p w14:paraId="3FD391DE"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Для посадових осiб органу мiсцевого самоврядування проведено навчання з питань дотримання вимог антикорупцiйного законодавства</w:t>
            </w:r>
          </w:p>
        </w:tc>
      </w:tr>
      <w:tr w:rsidR="004D3EF2" w:rsidRPr="008F5B32" w14:paraId="155FB6D3" w14:textId="77777777" w:rsidTr="00E434C9">
        <w:trPr>
          <w:gridAfter w:val="1"/>
          <w:wAfter w:w="11" w:type="dxa"/>
          <w:trHeight w:val="270"/>
        </w:trPr>
        <w:tc>
          <w:tcPr>
            <w:tcW w:w="426" w:type="dxa"/>
          </w:tcPr>
          <w:p w14:paraId="51A96A24"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6</w:t>
            </w:r>
          </w:p>
        </w:tc>
        <w:tc>
          <w:tcPr>
            <w:tcW w:w="2263" w:type="dxa"/>
          </w:tcPr>
          <w:p w14:paraId="6B59CF60"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Вiдсутнiсть нормативно-правового акту про порядок запобiгання та врегулювання конфлiкту iнтересiв в дiяльностi посадових осiб Червоноградської мiської ради</w:t>
            </w:r>
          </w:p>
        </w:tc>
        <w:tc>
          <w:tcPr>
            <w:tcW w:w="850" w:type="dxa"/>
          </w:tcPr>
          <w:p w14:paraId="6F759015"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0C25595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нормативно-правовий акт про порядок запобiгання i врегулювання конфлiкту iнтересiв у дiяльностi посадових осiб</w:t>
            </w:r>
            <w:r w:rsidRPr="008F5B32">
              <w:rPr>
                <w:color w:val="000000"/>
              </w:rPr>
              <w:t xml:space="preserve"> </w:t>
            </w:r>
            <w:r w:rsidRPr="008F5B32">
              <w:rPr>
                <w:rFonts w:ascii="Open Sans" w:eastAsia="Open Sans" w:hAnsi="Open Sans" w:cs="Open Sans"/>
                <w:color w:val="000000"/>
                <w:sz w:val="18"/>
                <w:szCs w:val="18"/>
              </w:rPr>
              <w:t>Червоноградської мiської ради</w:t>
            </w:r>
          </w:p>
        </w:tc>
        <w:tc>
          <w:tcPr>
            <w:tcW w:w="1795" w:type="dxa"/>
          </w:tcPr>
          <w:p w14:paraId="0FE1EF46"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69A50387"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7A854D99"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p w14:paraId="66FED493"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Уповноважений з питань запобiгання та виявлення корупцiї</w:t>
            </w:r>
          </w:p>
          <w:p w14:paraId="592DFE1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p>
        </w:tc>
        <w:tc>
          <w:tcPr>
            <w:tcW w:w="1701" w:type="dxa"/>
          </w:tcPr>
          <w:p w14:paraId="547AA242" w14:textId="3418527F" w:rsidR="004D3EF2" w:rsidRPr="008F5B32" w:rsidRDefault="00E14BD8"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FF0000"/>
                <w:sz w:val="18"/>
                <w:szCs w:val="18"/>
              </w:rPr>
              <w:t xml:space="preserve">II пiврiччя </w:t>
            </w:r>
            <w:r w:rsidRPr="008F5B32">
              <w:rPr>
                <w:rFonts w:ascii="Open Sans" w:eastAsia="Open Sans" w:hAnsi="Open Sans" w:cs="Open Sans"/>
                <w:color w:val="FF0000"/>
                <w:sz w:val="18"/>
                <w:szCs w:val="18"/>
              </w:rPr>
              <w:br/>
              <w:t>2021 року</w:t>
            </w:r>
          </w:p>
        </w:tc>
        <w:tc>
          <w:tcPr>
            <w:tcW w:w="1559" w:type="dxa"/>
          </w:tcPr>
          <w:p w14:paraId="7FAFA440"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103D2922"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Затверджено нормативно-правовий акт мiської ради про порядок запобiгання i врегулювання конфлiкту iнтересiв</w:t>
            </w:r>
            <w:r w:rsidRPr="008F5B32">
              <w:rPr>
                <w:color w:val="000000"/>
              </w:rPr>
              <w:t xml:space="preserve"> </w:t>
            </w:r>
            <w:r w:rsidRPr="008F5B32">
              <w:rPr>
                <w:rFonts w:ascii="Open Sans" w:eastAsia="Open Sans" w:hAnsi="Open Sans" w:cs="Open Sans"/>
                <w:color w:val="000000"/>
                <w:sz w:val="18"/>
                <w:szCs w:val="18"/>
              </w:rPr>
              <w:t xml:space="preserve">у дiяльностi посадових осiб </w:t>
            </w:r>
            <w:r w:rsidRPr="008F5B32">
              <w:rPr>
                <w:color w:val="000000"/>
              </w:rPr>
              <w:t xml:space="preserve"> </w:t>
            </w:r>
            <w:r w:rsidRPr="008F5B32">
              <w:rPr>
                <w:rFonts w:ascii="Open Sans" w:eastAsia="Open Sans" w:hAnsi="Open Sans" w:cs="Open Sans"/>
                <w:color w:val="000000"/>
                <w:sz w:val="18"/>
                <w:szCs w:val="18"/>
              </w:rPr>
              <w:t>Червоноградської мiської ради</w:t>
            </w:r>
          </w:p>
        </w:tc>
      </w:tr>
      <w:tr w:rsidR="004D3EF2" w:rsidRPr="008F5B32" w14:paraId="0396420B" w14:textId="77777777" w:rsidTr="00E434C9">
        <w:trPr>
          <w:gridAfter w:val="1"/>
          <w:wAfter w:w="11" w:type="dxa"/>
          <w:trHeight w:val="270"/>
        </w:trPr>
        <w:tc>
          <w:tcPr>
            <w:tcW w:w="426" w:type="dxa"/>
            <w:vMerge w:val="restart"/>
          </w:tcPr>
          <w:p w14:paraId="13F57C58"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7</w:t>
            </w:r>
          </w:p>
        </w:tc>
        <w:tc>
          <w:tcPr>
            <w:tcW w:w="2263" w:type="dxa"/>
            <w:vMerge w:val="restart"/>
          </w:tcPr>
          <w:p w14:paraId="4BAFFE94"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Вiдсутнiсть планування роботи щодо запобiгання i виявлення корупцiї</w:t>
            </w:r>
          </w:p>
        </w:tc>
        <w:tc>
          <w:tcPr>
            <w:tcW w:w="850" w:type="dxa"/>
            <w:vMerge w:val="restart"/>
          </w:tcPr>
          <w:p w14:paraId="39C65FF6"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p>
        </w:tc>
        <w:tc>
          <w:tcPr>
            <w:tcW w:w="2977" w:type="dxa"/>
          </w:tcPr>
          <w:p w14:paraId="0A5C454D"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Розробити та затвердити план роботи (заходiв) iз запобiгання корупцiї та її виявлення, який мiститиме конкретнi заходи, строки виконання, виконавцiв, iндикатори виконання, очiкуванi результати</w:t>
            </w:r>
          </w:p>
        </w:tc>
        <w:tc>
          <w:tcPr>
            <w:tcW w:w="1795" w:type="dxa"/>
            <w:vMerge w:val="restart"/>
          </w:tcPr>
          <w:p w14:paraId="10DB41CA"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Керуючий справами виконавчого комiтету мiської ради</w:t>
            </w:r>
          </w:p>
          <w:p w14:paraId="4677994E"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Тимчишин Г.Р.</w:t>
            </w:r>
          </w:p>
          <w:p w14:paraId="754124A4" w14:textId="77777777" w:rsidR="004D3EF2" w:rsidRPr="008F5B32" w:rsidRDefault="004D3EF2" w:rsidP="004D3EF2">
            <w:pPr>
              <w:pBdr>
                <w:top w:val="nil"/>
                <w:left w:val="nil"/>
                <w:bottom w:val="nil"/>
                <w:right w:val="nil"/>
                <w:between w:val="nil"/>
              </w:pBdr>
              <w:rPr>
                <w:rFonts w:ascii="Open Sans" w:eastAsia="Open Sans" w:hAnsi="Open Sans" w:cs="Open Sans"/>
                <w:color w:val="000000"/>
                <w:sz w:val="18"/>
                <w:szCs w:val="18"/>
              </w:rPr>
            </w:pPr>
          </w:p>
          <w:p w14:paraId="5F27A994" w14:textId="77777777" w:rsidR="004D3EF2" w:rsidRPr="008F5B32" w:rsidRDefault="004D3EF2" w:rsidP="004D3EF2">
            <w:pPr>
              <w:pBdr>
                <w:top w:val="nil"/>
                <w:left w:val="nil"/>
                <w:bottom w:val="nil"/>
                <w:right w:val="nil"/>
                <w:between w:val="nil"/>
              </w:pBdr>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Уповноважений з питань запобiгання та виявлення корупцiї</w:t>
            </w:r>
          </w:p>
        </w:tc>
        <w:tc>
          <w:tcPr>
            <w:tcW w:w="1701" w:type="dxa"/>
            <w:vMerge w:val="restart"/>
          </w:tcPr>
          <w:p w14:paraId="0FA1724D"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Щороку (до 10 сiчня)</w:t>
            </w:r>
          </w:p>
        </w:tc>
        <w:tc>
          <w:tcPr>
            <w:tcW w:w="1559" w:type="dxa"/>
            <w:vMerge w:val="restart"/>
          </w:tcPr>
          <w:p w14:paraId="3FAABE27" w14:textId="77777777" w:rsidR="004D3EF2" w:rsidRPr="008F5B32" w:rsidRDefault="004D3EF2" w:rsidP="004D3EF2">
            <w:pPr>
              <w:pBdr>
                <w:top w:val="nil"/>
                <w:left w:val="nil"/>
                <w:bottom w:val="nil"/>
                <w:right w:val="nil"/>
                <w:between w:val="nil"/>
              </w:pBdr>
              <w:spacing w:after="120"/>
              <w:jc w:val="center"/>
              <w:rPr>
                <w:rFonts w:ascii="Open Sans" w:eastAsia="Open Sans" w:hAnsi="Open Sans" w:cs="Open Sans"/>
                <w:color w:val="000000"/>
                <w:sz w:val="18"/>
                <w:szCs w:val="18"/>
              </w:rPr>
            </w:pPr>
            <w:r w:rsidRPr="008F5B32">
              <w:rPr>
                <w:rFonts w:ascii="Open Sans" w:eastAsia="Open Sans" w:hAnsi="Open Sans" w:cs="Open Sans"/>
                <w:color w:val="000000"/>
                <w:sz w:val="18"/>
                <w:szCs w:val="18"/>
              </w:rPr>
              <w:t>Не потребує видiлення додаткових ресурсiв</w:t>
            </w:r>
          </w:p>
        </w:tc>
        <w:tc>
          <w:tcPr>
            <w:tcW w:w="3828" w:type="dxa"/>
          </w:tcPr>
          <w:p w14:paraId="144DB144"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Затверджено план роботи (заходiв) iз запобiгання корупцiї та її виявлення, який мiстить конкретнi заходи, строки виконання, виконавцiв, iндикатори виконання, очiкуванi результати</w:t>
            </w:r>
          </w:p>
        </w:tc>
      </w:tr>
      <w:tr w:rsidR="004D3EF2" w14:paraId="5D533F0C" w14:textId="77777777" w:rsidTr="00E434C9">
        <w:trPr>
          <w:gridAfter w:val="1"/>
          <w:wAfter w:w="11" w:type="dxa"/>
          <w:trHeight w:val="270"/>
        </w:trPr>
        <w:tc>
          <w:tcPr>
            <w:tcW w:w="426" w:type="dxa"/>
            <w:vMerge/>
          </w:tcPr>
          <w:p w14:paraId="36704649"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263" w:type="dxa"/>
            <w:vMerge/>
          </w:tcPr>
          <w:p w14:paraId="0C453165"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850" w:type="dxa"/>
            <w:vMerge/>
          </w:tcPr>
          <w:p w14:paraId="55849F1F"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2977" w:type="dxa"/>
          </w:tcPr>
          <w:p w14:paraId="5BD94146" w14:textId="77777777" w:rsidR="004D3EF2" w:rsidRPr="008F5B3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Визначити перiодичнiсть i формат проведення аналiзу стану виконання плану роботи (заходiв) iз запобiгання корупцiї та її виявлення</w:t>
            </w:r>
          </w:p>
        </w:tc>
        <w:tc>
          <w:tcPr>
            <w:tcW w:w="1795" w:type="dxa"/>
            <w:vMerge/>
          </w:tcPr>
          <w:p w14:paraId="38AA128A"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701" w:type="dxa"/>
            <w:vMerge/>
          </w:tcPr>
          <w:p w14:paraId="6F96187D"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1559" w:type="dxa"/>
            <w:vMerge/>
          </w:tcPr>
          <w:p w14:paraId="6C3663E0" w14:textId="77777777" w:rsidR="004D3EF2" w:rsidRPr="008F5B32" w:rsidRDefault="004D3EF2" w:rsidP="004D3EF2">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3828" w:type="dxa"/>
          </w:tcPr>
          <w:p w14:paraId="7DA27AF0" w14:textId="77777777" w:rsidR="004D3EF2" w:rsidRDefault="004D3EF2" w:rsidP="004D3EF2">
            <w:pPr>
              <w:pBdr>
                <w:top w:val="nil"/>
                <w:left w:val="nil"/>
                <w:bottom w:val="nil"/>
                <w:right w:val="nil"/>
                <w:between w:val="nil"/>
              </w:pBdr>
              <w:spacing w:after="120"/>
              <w:jc w:val="both"/>
              <w:rPr>
                <w:rFonts w:ascii="Open Sans" w:eastAsia="Open Sans" w:hAnsi="Open Sans" w:cs="Open Sans"/>
                <w:color w:val="000000"/>
                <w:sz w:val="18"/>
                <w:szCs w:val="18"/>
              </w:rPr>
            </w:pPr>
            <w:r w:rsidRPr="008F5B32">
              <w:rPr>
                <w:rFonts w:ascii="Open Sans" w:eastAsia="Open Sans" w:hAnsi="Open Sans" w:cs="Open Sans"/>
                <w:color w:val="000000"/>
                <w:sz w:val="18"/>
                <w:szCs w:val="18"/>
              </w:rPr>
              <w:t>Визначено перiодичнiсть i формат проведення аналiзу стану виконання плану роботи (заходiв) iз запобiгання корупцiї та її виявлення</w:t>
            </w:r>
          </w:p>
        </w:tc>
      </w:tr>
    </w:tbl>
    <w:p w14:paraId="5DA6A4EC" w14:textId="77777777" w:rsidR="004D3EF2" w:rsidRDefault="004D3EF2" w:rsidP="004D3EF2">
      <w:pPr>
        <w:pBdr>
          <w:top w:val="nil"/>
          <w:left w:val="nil"/>
          <w:bottom w:val="nil"/>
          <w:right w:val="nil"/>
          <w:between w:val="nil"/>
        </w:pBdr>
        <w:spacing w:after="120"/>
        <w:rPr>
          <w:rFonts w:ascii="Open Sans" w:eastAsia="Open Sans" w:hAnsi="Open Sans" w:cs="Open Sans"/>
          <w:color w:val="000000"/>
        </w:rPr>
        <w:sectPr w:rsidR="004D3EF2" w:rsidSect="004D3EF2">
          <w:pgSz w:w="16838" w:h="11906" w:orient="landscape"/>
          <w:pgMar w:top="851" w:right="851" w:bottom="851" w:left="1134" w:header="709" w:footer="709" w:gutter="0"/>
          <w:cols w:space="720"/>
          <w:docGrid w:linePitch="272"/>
        </w:sectPr>
      </w:pPr>
    </w:p>
    <w:p w14:paraId="0A15BDE3" w14:textId="2CC2E5D3" w:rsidR="004D3EF2" w:rsidRDefault="004D3EF2" w:rsidP="00C41D3D">
      <w:pPr>
        <w:shd w:val="clear" w:color="auto" w:fill="E7E6E6"/>
        <w:spacing w:after="120"/>
      </w:pPr>
    </w:p>
    <w:sectPr w:rsidR="004D3E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9DF0F" w14:textId="77777777" w:rsidR="006909C5" w:rsidRDefault="006909C5" w:rsidP="004D3EF2">
      <w:r>
        <w:separator/>
      </w:r>
    </w:p>
  </w:endnote>
  <w:endnote w:type="continuationSeparator" w:id="0">
    <w:p w14:paraId="6A40DE87" w14:textId="77777777" w:rsidR="006909C5" w:rsidRDefault="006909C5" w:rsidP="004D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Myriad Pro">
    <w:altName w:val="Malgun Gothic"/>
    <w:panose1 w:val="00000000000000000000"/>
    <w:charset w:val="00"/>
    <w:family w:val="swiss"/>
    <w:notTrueType/>
    <w:pitch w:val="variable"/>
    <w:sig w:usb0="00000003" w:usb1="00000000" w:usb2="00000000" w:usb3="00000000" w:csb0="00000001" w:csb1="00000000"/>
  </w:font>
  <w:font w:name="Calibri">
    <w:altName w:val="Arial"/>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Open Sans">
    <w:altName w:val="Segoe UI"/>
    <w:panose1 w:val="020B0606030504020204"/>
    <w:charset w:val="CC"/>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DBBBE" w14:textId="77777777" w:rsidR="006909C5" w:rsidRDefault="006909C5" w:rsidP="004D3EF2">
      <w:r>
        <w:separator/>
      </w:r>
    </w:p>
  </w:footnote>
  <w:footnote w:type="continuationSeparator" w:id="0">
    <w:p w14:paraId="0393BE9F" w14:textId="77777777" w:rsidR="006909C5" w:rsidRDefault="006909C5" w:rsidP="004D3EF2">
      <w:r>
        <w:continuationSeparator/>
      </w:r>
    </w:p>
  </w:footnote>
  <w:footnote w:id="1">
    <w:p w14:paraId="5D11CB59" w14:textId="77777777" w:rsidR="00FF7554" w:rsidRDefault="00FF7554" w:rsidP="004D3EF2">
      <w:pPr>
        <w:pBdr>
          <w:top w:val="none" w:sz="0" w:space="0" w:color="000000"/>
          <w:left w:val="none" w:sz="0" w:space="0" w:color="000000"/>
          <w:bottom w:val="none" w:sz="0" w:space="0" w:color="000000"/>
          <w:right w:val="none" w:sz="0" w:space="0" w:color="000000"/>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Open Sans" w:eastAsia="Open Sans" w:hAnsi="Open Sans" w:cs="Open Sans"/>
          <w:color w:val="000000"/>
          <w:sz w:val="16"/>
          <w:szCs w:val="16"/>
        </w:rPr>
        <w:t>Оцінка рівня наслідків відхилень від індикативного еталонного значення у сфері діяльності міської ради «Антикорупційна політика» не здійснювалася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0CB"/>
    <w:multiLevelType w:val="hybridMultilevel"/>
    <w:tmpl w:val="285A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E151D"/>
    <w:multiLevelType w:val="hybridMultilevel"/>
    <w:tmpl w:val="686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03836"/>
    <w:multiLevelType w:val="hybridMultilevel"/>
    <w:tmpl w:val="502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1524A"/>
    <w:multiLevelType w:val="hybridMultilevel"/>
    <w:tmpl w:val="E5DCE8B2"/>
    <w:lvl w:ilvl="0" w:tplc="CBD2F120">
      <w:start w:val="1"/>
      <w:numFmt w:val="bullet"/>
      <w:lvlText w:val="-"/>
      <w:lvlJc w:val="left"/>
      <w:pPr>
        <w:ind w:left="720" w:hanging="360"/>
      </w:pPr>
      <w:rPr>
        <w:rFonts w:ascii="Myriad Pro" w:eastAsia="Times New Roman" w:hAnsi="Myriad Pro"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5D123852"/>
    <w:multiLevelType w:val="hybridMultilevel"/>
    <w:tmpl w:val="B83A2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ECC1FFB"/>
    <w:multiLevelType w:val="hybridMultilevel"/>
    <w:tmpl w:val="47DA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F2"/>
    <w:rsid w:val="000A01F9"/>
    <w:rsid w:val="000B2266"/>
    <w:rsid w:val="00115A3F"/>
    <w:rsid w:val="0014436B"/>
    <w:rsid w:val="001D392B"/>
    <w:rsid w:val="002E2D31"/>
    <w:rsid w:val="003B1760"/>
    <w:rsid w:val="003B652C"/>
    <w:rsid w:val="003C418B"/>
    <w:rsid w:val="003F41FF"/>
    <w:rsid w:val="00435824"/>
    <w:rsid w:val="004D3EF2"/>
    <w:rsid w:val="004E67C6"/>
    <w:rsid w:val="005B79F5"/>
    <w:rsid w:val="006909C5"/>
    <w:rsid w:val="006F4131"/>
    <w:rsid w:val="0072005F"/>
    <w:rsid w:val="008F5B32"/>
    <w:rsid w:val="00A75F24"/>
    <w:rsid w:val="00A91127"/>
    <w:rsid w:val="00B05642"/>
    <w:rsid w:val="00B22B65"/>
    <w:rsid w:val="00B44FEF"/>
    <w:rsid w:val="00BC2FA1"/>
    <w:rsid w:val="00BE3254"/>
    <w:rsid w:val="00BF0254"/>
    <w:rsid w:val="00C14019"/>
    <w:rsid w:val="00C20895"/>
    <w:rsid w:val="00C41D3D"/>
    <w:rsid w:val="00C8330F"/>
    <w:rsid w:val="00D36B2A"/>
    <w:rsid w:val="00D7284D"/>
    <w:rsid w:val="00E14BD8"/>
    <w:rsid w:val="00E434C9"/>
    <w:rsid w:val="00FF75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EF"/>
    <w:rPr>
      <w:rFonts w:ascii="Times New Roman" w:eastAsia="Times New Roman" w:hAnsi="Times New Roman" w:cs="Times New Roman"/>
    </w:rPr>
  </w:style>
  <w:style w:type="paragraph" w:styleId="1">
    <w:name w:val="heading 1"/>
    <w:basedOn w:val="a"/>
    <w:next w:val="a"/>
    <w:link w:val="10"/>
    <w:uiPriority w:val="99"/>
    <w:qFormat/>
    <w:rsid w:val="008F5B32"/>
    <w:pPr>
      <w:keepNext/>
      <w:ind w:firstLine="720"/>
      <w:jc w:val="center"/>
      <w:outlineLvl w:val="0"/>
    </w:pPr>
    <w:rPr>
      <w:b/>
      <w:bCs/>
      <w:cap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EF2"/>
    <w:pPr>
      <w:ind w:left="720"/>
      <w:contextualSpacing/>
    </w:pPr>
    <w:rPr>
      <w:sz w:val="20"/>
      <w:szCs w:val="20"/>
    </w:rPr>
  </w:style>
  <w:style w:type="paragraph" w:styleId="a4">
    <w:name w:val="Normal (Web)"/>
    <w:basedOn w:val="a"/>
    <w:uiPriority w:val="99"/>
    <w:unhideWhenUsed/>
    <w:rsid w:val="003B1760"/>
    <w:pPr>
      <w:spacing w:before="100" w:beforeAutospacing="1" w:after="100" w:afterAutospacing="1"/>
    </w:pPr>
  </w:style>
  <w:style w:type="character" w:customStyle="1" w:styleId="10">
    <w:name w:val="Заголовок 1 Знак"/>
    <w:basedOn w:val="a0"/>
    <w:link w:val="1"/>
    <w:uiPriority w:val="99"/>
    <w:rsid w:val="008F5B32"/>
    <w:rPr>
      <w:rFonts w:ascii="Times New Roman" w:eastAsia="Times New Roman" w:hAnsi="Times New Roman" w:cs="Times New Roman"/>
      <w:b/>
      <w:bCs/>
      <w:caps/>
      <w:sz w:val="26"/>
      <w:szCs w:val="26"/>
      <w:lang w:eastAsia="ru-RU"/>
    </w:rPr>
  </w:style>
  <w:style w:type="paragraph" w:styleId="a5">
    <w:name w:val="Body Text"/>
    <w:basedOn w:val="a"/>
    <w:link w:val="a6"/>
    <w:uiPriority w:val="99"/>
    <w:rsid w:val="008F5B32"/>
    <w:pPr>
      <w:jc w:val="both"/>
    </w:pPr>
    <w:rPr>
      <w:sz w:val="26"/>
      <w:szCs w:val="26"/>
      <w:lang w:eastAsia="ru-RU"/>
    </w:rPr>
  </w:style>
  <w:style w:type="character" w:customStyle="1" w:styleId="a6">
    <w:name w:val="Основний текст Знак"/>
    <w:basedOn w:val="a0"/>
    <w:link w:val="a5"/>
    <w:uiPriority w:val="99"/>
    <w:rsid w:val="008F5B32"/>
    <w:rPr>
      <w:rFonts w:ascii="Times New Roman" w:eastAsia="Times New Roman" w:hAnsi="Times New Roman" w:cs="Times New Roman"/>
      <w:sz w:val="26"/>
      <w:szCs w:val="26"/>
      <w:lang w:eastAsia="ru-RU"/>
    </w:rPr>
  </w:style>
  <w:style w:type="paragraph" w:styleId="a7">
    <w:name w:val="Title"/>
    <w:basedOn w:val="a"/>
    <w:link w:val="a8"/>
    <w:uiPriority w:val="99"/>
    <w:qFormat/>
    <w:rsid w:val="008F5B32"/>
    <w:pPr>
      <w:autoSpaceDE w:val="0"/>
      <w:autoSpaceDN w:val="0"/>
      <w:adjustRightInd w:val="0"/>
      <w:jc w:val="center"/>
    </w:pPr>
    <w:rPr>
      <w:sz w:val="28"/>
      <w:szCs w:val="28"/>
      <w:lang w:eastAsia="ru-RU"/>
    </w:rPr>
  </w:style>
  <w:style w:type="character" w:customStyle="1" w:styleId="a8">
    <w:name w:val="Назва Знак"/>
    <w:basedOn w:val="a0"/>
    <w:link w:val="a7"/>
    <w:uiPriority w:val="99"/>
    <w:rsid w:val="008F5B32"/>
    <w:rPr>
      <w:rFonts w:ascii="Times New Roman" w:eastAsia="Times New Roman" w:hAnsi="Times New Roman" w:cs="Times New Roman"/>
      <w:sz w:val="28"/>
      <w:szCs w:val="28"/>
      <w:lang w:eastAsia="ru-RU"/>
    </w:rPr>
  </w:style>
  <w:style w:type="paragraph" w:styleId="2">
    <w:name w:val="Body Text 2"/>
    <w:basedOn w:val="a"/>
    <w:link w:val="20"/>
    <w:uiPriority w:val="99"/>
    <w:rsid w:val="008F5B32"/>
    <w:pPr>
      <w:ind w:firstLine="720"/>
      <w:jc w:val="both"/>
    </w:pPr>
    <w:rPr>
      <w:sz w:val="26"/>
      <w:szCs w:val="26"/>
      <w:lang w:eastAsia="ru-RU"/>
    </w:rPr>
  </w:style>
  <w:style w:type="character" w:customStyle="1" w:styleId="20">
    <w:name w:val="Основний текст 2 Знак"/>
    <w:basedOn w:val="a0"/>
    <w:link w:val="2"/>
    <w:uiPriority w:val="99"/>
    <w:rsid w:val="008F5B32"/>
    <w:rPr>
      <w:rFonts w:ascii="Times New Roman" w:eastAsia="Times New Roman" w:hAnsi="Times New Roman" w:cs="Times New Roman"/>
      <w:sz w:val="26"/>
      <w:szCs w:val="26"/>
      <w:lang w:eastAsia="ru-RU"/>
    </w:rPr>
  </w:style>
  <w:style w:type="table" w:styleId="a9">
    <w:name w:val="Table Grid"/>
    <w:basedOn w:val="a1"/>
    <w:uiPriority w:val="99"/>
    <w:rsid w:val="008F5B32"/>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basedOn w:val="a"/>
    <w:rsid w:val="008F5B32"/>
    <w:pPr>
      <w:widowControl w:val="0"/>
      <w:autoSpaceDE w:val="0"/>
      <w:autoSpaceDN w:val="0"/>
      <w:adjustRightInd w:val="0"/>
      <w:jc w:val="both"/>
    </w:pPr>
    <w:rPr>
      <w:lang w:val="ru-RU" w:eastAsia="ru-RU"/>
    </w:rPr>
  </w:style>
  <w:style w:type="paragraph" w:styleId="aa">
    <w:name w:val="Balloon Text"/>
    <w:basedOn w:val="a"/>
    <w:link w:val="ab"/>
    <w:uiPriority w:val="99"/>
    <w:semiHidden/>
    <w:unhideWhenUsed/>
    <w:rsid w:val="008F5B32"/>
    <w:rPr>
      <w:rFonts w:ascii="Tahoma" w:hAnsi="Tahoma" w:cs="Tahoma"/>
      <w:sz w:val="16"/>
      <w:szCs w:val="16"/>
    </w:rPr>
  </w:style>
  <w:style w:type="character" w:customStyle="1" w:styleId="ab">
    <w:name w:val="Текст у виносці Знак"/>
    <w:basedOn w:val="a0"/>
    <w:link w:val="aa"/>
    <w:uiPriority w:val="99"/>
    <w:semiHidden/>
    <w:rsid w:val="008F5B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EF"/>
    <w:rPr>
      <w:rFonts w:ascii="Times New Roman" w:eastAsia="Times New Roman" w:hAnsi="Times New Roman" w:cs="Times New Roman"/>
    </w:rPr>
  </w:style>
  <w:style w:type="paragraph" w:styleId="1">
    <w:name w:val="heading 1"/>
    <w:basedOn w:val="a"/>
    <w:next w:val="a"/>
    <w:link w:val="10"/>
    <w:uiPriority w:val="99"/>
    <w:qFormat/>
    <w:rsid w:val="008F5B32"/>
    <w:pPr>
      <w:keepNext/>
      <w:ind w:firstLine="720"/>
      <w:jc w:val="center"/>
      <w:outlineLvl w:val="0"/>
    </w:pPr>
    <w:rPr>
      <w:b/>
      <w:bCs/>
      <w:cap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EF2"/>
    <w:pPr>
      <w:ind w:left="720"/>
      <w:contextualSpacing/>
    </w:pPr>
    <w:rPr>
      <w:sz w:val="20"/>
      <w:szCs w:val="20"/>
    </w:rPr>
  </w:style>
  <w:style w:type="paragraph" w:styleId="a4">
    <w:name w:val="Normal (Web)"/>
    <w:basedOn w:val="a"/>
    <w:uiPriority w:val="99"/>
    <w:unhideWhenUsed/>
    <w:rsid w:val="003B1760"/>
    <w:pPr>
      <w:spacing w:before="100" w:beforeAutospacing="1" w:after="100" w:afterAutospacing="1"/>
    </w:pPr>
  </w:style>
  <w:style w:type="character" w:customStyle="1" w:styleId="10">
    <w:name w:val="Заголовок 1 Знак"/>
    <w:basedOn w:val="a0"/>
    <w:link w:val="1"/>
    <w:uiPriority w:val="99"/>
    <w:rsid w:val="008F5B32"/>
    <w:rPr>
      <w:rFonts w:ascii="Times New Roman" w:eastAsia="Times New Roman" w:hAnsi="Times New Roman" w:cs="Times New Roman"/>
      <w:b/>
      <w:bCs/>
      <w:caps/>
      <w:sz w:val="26"/>
      <w:szCs w:val="26"/>
      <w:lang w:eastAsia="ru-RU"/>
    </w:rPr>
  </w:style>
  <w:style w:type="paragraph" w:styleId="a5">
    <w:name w:val="Body Text"/>
    <w:basedOn w:val="a"/>
    <w:link w:val="a6"/>
    <w:uiPriority w:val="99"/>
    <w:rsid w:val="008F5B32"/>
    <w:pPr>
      <w:jc w:val="both"/>
    </w:pPr>
    <w:rPr>
      <w:sz w:val="26"/>
      <w:szCs w:val="26"/>
      <w:lang w:eastAsia="ru-RU"/>
    </w:rPr>
  </w:style>
  <w:style w:type="character" w:customStyle="1" w:styleId="a6">
    <w:name w:val="Основний текст Знак"/>
    <w:basedOn w:val="a0"/>
    <w:link w:val="a5"/>
    <w:uiPriority w:val="99"/>
    <w:rsid w:val="008F5B32"/>
    <w:rPr>
      <w:rFonts w:ascii="Times New Roman" w:eastAsia="Times New Roman" w:hAnsi="Times New Roman" w:cs="Times New Roman"/>
      <w:sz w:val="26"/>
      <w:szCs w:val="26"/>
      <w:lang w:eastAsia="ru-RU"/>
    </w:rPr>
  </w:style>
  <w:style w:type="paragraph" w:styleId="a7">
    <w:name w:val="Title"/>
    <w:basedOn w:val="a"/>
    <w:link w:val="a8"/>
    <w:uiPriority w:val="99"/>
    <w:qFormat/>
    <w:rsid w:val="008F5B32"/>
    <w:pPr>
      <w:autoSpaceDE w:val="0"/>
      <w:autoSpaceDN w:val="0"/>
      <w:adjustRightInd w:val="0"/>
      <w:jc w:val="center"/>
    </w:pPr>
    <w:rPr>
      <w:sz w:val="28"/>
      <w:szCs w:val="28"/>
      <w:lang w:eastAsia="ru-RU"/>
    </w:rPr>
  </w:style>
  <w:style w:type="character" w:customStyle="1" w:styleId="a8">
    <w:name w:val="Назва Знак"/>
    <w:basedOn w:val="a0"/>
    <w:link w:val="a7"/>
    <w:uiPriority w:val="99"/>
    <w:rsid w:val="008F5B32"/>
    <w:rPr>
      <w:rFonts w:ascii="Times New Roman" w:eastAsia="Times New Roman" w:hAnsi="Times New Roman" w:cs="Times New Roman"/>
      <w:sz w:val="28"/>
      <w:szCs w:val="28"/>
      <w:lang w:eastAsia="ru-RU"/>
    </w:rPr>
  </w:style>
  <w:style w:type="paragraph" w:styleId="2">
    <w:name w:val="Body Text 2"/>
    <w:basedOn w:val="a"/>
    <w:link w:val="20"/>
    <w:uiPriority w:val="99"/>
    <w:rsid w:val="008F5B32"/>
    <w:pPr>
      <w:ind w:firstLine="720"/>
      <w:jc w:val="both"/>
    </w:pPr>
    <w:rPr>
      <w:sz w:val="26"/>
      <w:szCs w:val="26"/>
      <w:lang w:eastAsia="ru-RU"/>
    </w:rPr>
  </w:style>
  <w:style w:type="character" w:customStyle="1" w:styleId="20">
    <w:name w:val="Основний текст 2 Знак"/>
    <w:basedOn w:val="a0"/>
    <w:link w:val="2"/>
    <w:uiPriority w:val="99"/>
    <w:rsid w:val="008F5B32"/>
    <w:rPr>
      <w:rFonts w:ascii="Times New Roman" w:eastAsia="Times New Roman" w:hAnsi="Times New Roman" w:cs="Times New Roman"/>
      <w:sz w:val="26"/>
      <w:szCs w:val="26"/>
      <w:lang w:eastAsia="ru-RU"/>
    </w:rPr>
  </w:style>
  <w:style w:type="table" w:styleId="a9">
    <w:name w:val="Table Grid"/>
    <w:basedOn w:val="a1"/>
    <w:uiPriority w:val="99"/>
    <w:rsid w:val="008F5B32"/>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basedOn w:val="a"/>
    <w:rsid w:val="008F5B32"/>
    <w:pPr>
      <w:widowControl w:val="0"/>
      <w:autoSpaceDE w:val="0"/>
      <w:autoSpaceDN w:val="0"/>
      <w:adjustRightInd w:val="0"/>
      <w:jc w:val="both"/>
    </w:pPr>
    <w:rPr>
      <w:lang w:val="ru-RU" w:eastAsia="ru-RU"/>
    </w:rPr>
  </w:style>
  <w:style w:type="paragraph" w:styleId="aa">
    <w:name w:val="Balloon Text"/>
    <w:basedOn w:val="a"/>
    <w:link w:val="ab"/>
    <w:uiPriority w:val="99"/>
    <w:semiHidden/>
    <w:unhideWhenUsed/>
    <w:rsid w:val="008F5B32"/>
    <w:rPr>
      <w:rFonts w:ascii="Tahoma" w:hAnsi="Tahoma" w:cs="Tahoma"/>
      <w:sz w:val="16"/>
      <w:szCs w:val="16"/>
    </w:rPr>
  </w:style>
  <w:style w:type="character" w:customStyle="1" w:styleId="ab">
    <w:name w:val="Текст у виносці Знак"/>
    <w:basedOn w:val="a0"/>
    <w:link w:val="aa"/>
    <w:uiPriority w:val="99"/>
    <w:semiHidden/>
    <w:rsid w:val="008F5B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6274">
      <w:bodyDiv w:val="1"/>
      <w:marLeft w:val="0"/>
      <w:marRight w:val="0"/>
      <w:marTop w:val="0"/>
      <w:marBottom w:val="0"/>
      <w:divBdr>
        <w:top w:val="none" w:sz="0" w:space="0" w:color="auto"/>
        <w:left w:val="none" w:sz="0" w:space="0" w:color="auto"/>
        <w:bottom w:val="none" w:sz="0" w:space="0" w:color="auto"/>
        <w:right w:val="none" w:sz="0" w:space="0" w:color="auto"/>
      </w:divBdr>
    </w:div>
    <w:div w:id="144901329">
      <w:bodyDiv w:val="1"/>
      <w:marLeft w:val="0"/>
      <w:marRight w:val="0"/>
      <w:marTop w:val="0"/>
      <w:marBottom w:val="0"/>
      <w:divBdr>
        <w:top w:val="none" w:sz="0" w:space="0" w:color="auto"/>
        <w:left w:val="none" w:sz="0" w:space="0" w:color="auto"/>
        <w:bottom w:val="none" w:sz="0" w:space="0" w:color="auto"/>
        <w:right w:val="none" w:sz="0" w:space="0" w:color="auto"/>
      </w:divBdr>
    </w:div>
    <w:div w:id="207453766">
      <w:bodyDiv w:val="1"/>
      <w:marLeft w:val="0"/>
      <w:marRight w:val="0"/>
      <w:marTop w:val="0"/>
      <w:marBottom w:val="0"/>
      <w:divBdr>
        <w:top w:val="none" w:sz="0" w:space="0" w:color="auto"/>
        <w:left w:val="none" w:sz="0" w:space="0" w:color="auto"/>
        <w:bottom w:val="none" w:sz="0" w:space="0" w:color="auto"/>
        <w:right w:val="none" w:sz="0" w:space="0" w:color="auto"/>
      </w:divBdr>
    </w:div>
    <w:div w:id="212234131">
      <w:bodyDiv w:val="1"/>
      <w:marLeft w:val="0"/>
      <w:marRight w:val="0"/>
      <w:marTop w:val="0"/>
      <w:marBottom w:val="0"/>
      <w:divBdr>
        <w:top w:val="none" w:sz="0" w:space="0" w:color="auto"/>
        <w:left w:val="none" w:sz="0" w:space="0" w:color="auto"/>
        <w:bottom w:val="none" w:sz="0" w:space="0" w:color="auto"/>
        <w:right w:val="none" w:sz="0" w:space="0" w:color="auto"/>
      </w:divBdr>
    </w:div>
    <w:div w:id="261767921">
      <w:bodyDiv w:val="1"/>
      <w:marLeft w:val="0"/>
      <w:marRight w:val="0"/>
      <w:marTop w:val="0"/>
      <w:marBottom w:val="0"/>
      <w:divBdr>
        <w:top w:val="none" w:sz="0" w:space="0" w:color="auto"/>
        <w:left w:val="none" w:sz="0" w:space="0" w:color="auto"/>
        <w:bottom w:val="none" w:sz="0" w:space="0" w:color="auto"/>
        <w:right w:val="none" w:sz="0" w:space="0" w:color="auto"/>
      </w:divBdr>
    </w:div>
    <w:div w:id="275599897">
      <w:bodyDiv w:val="1"/>
      <w:marLeft w:val="0"/>
      <w:marRight w:val="0"/>
      <w:marTop w:val="0"/>
      <w:marBottom w:val="0"/>
      <w:divBdr>
        <w:top w:val="none" w:sz="0" w:space="0" w:color="auto"/>
        <w:left w:val="none" w:sz="0" w:space="0" w:color="auto"/>
        <w:bottom w:val="none" w:sz="0" w:space="0" w:color="auto"/>
        <w:right w:val="none" w:sz="0" w:space="0" w:color="auto"/>
      </w:divBdr>
    </w:div>
    <w:div w:id="381641773">
      <w:bodyDiv w:val="1"/>
      <w:marLeft w:val="0"/>
      <w:marRight w:val="0"/>
      <w:marTop w:val="0"/>
      <w:marBottom w:val="0"/>
      <w:divBdr>
        <w:top w:val="none" w:sz="0" w:space="0" w:color="auto"/>
        <w:left w:val="none" w:sz="0" w:space="0" w:color="auto"/>
        <w:bottom w:val="none" w:sz="0" w:space="0" w:color="auto"/>
        <w:right w:val="none" w:sz="0" w:space="0" w:color="auto"/>
      </w:divBdr>
    </w:div>
    <w:div w:id="414864519">
      <w:bodyDiv w:val="1"/>
      <w:marLeft w:val="0"/>
      <w:marRight w:val="0"/>
      <w:marTop w:val="0"/>
      <w:marBottom w:val="0"/>
      <w:divBdr>
        <w:top w:val="none" w:sz="0" w:space="0" w:color="auto"/>
        <w:left w:val="none" w:sz="0" w:space="0" w:color="auto"/>
        <w:bottom w:val="none" w:sz="0" w:space="0" w:color="auto"/>
        <w:right w:val="none" w:sz="0" w:space="0" w:color="auto"/>
      </w:divBdr>
    </w:div>
    <w:div w:id="441195966">
      <w:bodyDiv w:val="1"/>
      <w:marLeft w:val="0"/>
      <w:marRight w:val="0"/>
      <w:marTop w:val="0"/>
      <w:marBottom w:val="0"/>
      <w:divBdr>
        <w:top w:val="none" w:sz="0" w:space="0" w:color="auto"/>
        <w:left w:val="none" w:sz="0" w:space="0" w:color="auto"/>
        <w:bottom w:val="none" w:sz="0" w:space="0" w:color="auto"/>
        <w:right w:val="none" w:sz="0" w:space="0" w:color="auto"/>
      </w:divBdr>
    </w:div>
    <w:div w:id="764879811">
      <w:bodyDiv w:val="1"/>
      <w:marLeft w:val="0"/>
      <w:marRight w:val="0"/>
      <w:marTop w:val="0"/>
      <w:marBottom w:val="0"/>
      <w:divBdr>
        <w:top w:val="none" w:sz="0" w:space="0" w:color="auto"/>
        <w:left w:val="none" w:sz="0" w:space="0" w:color="auto"/>
        <w:bottom w:val="none" w:sz="0" w:space="0" w:color="auto"/>
        <w:right w:val="none" w:sz="0" w:space="0" w:color="auto"/>
      </w:divBdr>
    </w:div>
    <w:div w:id="799691799">
      <w:bodyDiv w:val="1"/>
      <w:marLeft w:val="0"/>
      <w:marRight w:val="0"/>
      <w:marTop w:val="0"/>
      <w:marBottom w:val="0"/>
      <w:divBdr>
        <w:top w:val="none" w:sz="0" w:space="0" w:color="auto"/>
        <w:left w:val="none" w:sz="0" w:space="0" w:color="auto"/>
        <w:bottom w:val="none" w:sz="0" w:space="0" w:color="auto"/>
        <w:right w:val="none" w:sz="0" w:space="0" w:color="auto"/>
      </w:divBdr>
    </w:div>
    <w:div w:id="1003975647">
      <w:bodyDiv w:val="1"/>
      <w:marLeft w:val="0"/>
      <w:marRight w:val="0"/>
      <w:marTop w:val="0"/>
      <w:marBottom w:val="0"/>
      <w:divBdr>
        <w:top w:val="none" w:sz="0" w:space="0" w:color="auto"/>
        <w:left w:val="none" w:sz="0" w:space="0" w:color="auto"/>
        <w:bottom w:val="none" w:sz="0" w:space="0" w:color="auto"/>
        <w:right w:val="none" w:sz="0" w:space="0" w:color="auto"/>
      </w:divBdr>
    </w:div>
    <w:div w:id="1159883728">
      <w:bodyDiv w:val="1"/>
      <w:marLeft w:val="0"/>
      <w:marRight w:val="0"/>
      <w:marTop w:val="0"/>
      <w:marBottom w:val="0"/>
      <w:divBdr>
        <w:top w:val="none" w:sz="0" w:space="0" w:color="auto"/>
        <w:left w:val="none" w:sz="0" w:space="0" w:color="auto"/>
        <w:bottom w:val="none" w:sz="0" w:space="0" w:color="auto"/>
        <w:right w:val="none" w:sz="0" w:space="0" w:color="auto"/>
      </w:divBdr>
    </w:div>
    <w:div w:id="1235622861">
      <w:bodyDiv w:val="1"/>
      <w:marLeft w:val="0"/>
      <w:marRight w:val="0"/>
      <w:marTop w:val="0"/>
      <w:marBottom w:val="0"/>
      <w:divBdr>
        <w:top w:val="none" w:sz="0" w:space="0" w:color="auto"/>
        <w:left w:val="none" w:sz="0" w:space="0" w:color="auto"/>
        <w:bottom w:val="none" w:sz="0" w:space="0" w:color="auto"/>
        <w:right w:val="none" w:sz="0" w:space="0" w:color="auto"/>
      </w:divBdr>
    </w:div>
    <w:div w:id="1241140804">
      <w:bodyDiv w:val="1"/>
      <w:marLeft w:val="0"/>
      <w:marRight w:val="0"/>
      <w:marTop w:val="0"/>
      <w:marBottom w:val="0"/>
      <w:divBdr>
        <w:top w:val="none" w:sz="0" w:space="0" w:color="auto"/>
        <w:left w:val="none" w:sz="0" w:space="0" w:color="auto"/>
        <w:bottom w:val="none" w:sz="0" w:space="0" w:color="auto"/>
        <w:right w:val="none" w:sz="0" w:space="0" w:color="auto"/>
      </w:divBdr>
    </w:div>
    <w:div w:id="1285888156">
      <w:bodyDiv w:val="1"/>
      <w:marLeft w:val="0"/>
      <w:marRight w:val="0"/>
      <w:marTop w:val="0"/>
      <w:marBottom w:val="0"/>
      <w:divBdr>
        <w:top w:val="none" w:sz="0" w:space="0" w:color="auto"/>
        <w:left w:val="none" w:sz="0" w:space="0" w:color="auto"/>
        <w:bottom w:val="none" w:sz="0" w:space="0" w:color="auto"/>
        <w:right w:val="none" w:sz="0" w:space="0" w:color="auto"/>
      </w:divBdr>
    </w:div>
    <w:div w:id="1491095074">
      <w:bodyDiv w:val="1"/>
      <w:marLeft w:val="0"/>
      <w:marRight w:val="0"/>
      <w:marTop w:val="0"/>
      <w:marBottom w:val="0"/>
      <w:divBdr>
        <w:top w:val="none" w:sz="0" w:space="0" w:color="auto"/>
        <w:left w:val="none" w:sz="0" w:space="0" w:color="auto"/>
        <w:bottom w:val="none" w:sz="0" w:space="0" w:color="auto"/>
        <w:right w:val="none" w:sz="0" w:space="0" w:color="auto"/>
      </w:divBdr>
    </w:div>
    <w:div w:id="1507285634">
      <w:bodyDiv w:val="1"/>
      <w:marLeft w:val="0"/>
      <w:marRight w:val="0"/>
      <w:marTop w:val="0"/>
      <w:marBottom w:val="0"/>
      <w:divBdr>
        <w:top w:val="none" w:sz="0" w:space="0" w:color="auto"/>
        <w:left w:val="none" w:sz="0" w:space="0" w:color="auto"/>
        <w:bottom w:val="none" w:sz="0" w:space="0" w:color="auto"/>
        <w:right w:val="none" w:sz="0" w:space="0" w:color="auto"/>
      </w:divBdr>
    </w:div>
    <w:div w:id="1511943635">
      <w:bodyDiv w:val="1"/>
      <w:marLeft w:val="0"/>
      <w:marRight w:val="0"/>
      <w:marTop w:val="0"/>
      <w:marBottom w:val="0"/>
      <w:divBdr>
        <w:top w:val="none" w:sz="0" w:space="0" w:color="auto"/>
        <w:left w:val="none" w:sz="0" w:space="0" w:color="auto"/>
        <w:bottom w:val="none" w:sz="0" w:space="0" w:color="auto"/>
        <w:right w:val="none" w:sz="0" w:space="0" w:color="auto"/>
      </w:divBdr>
    </w:div>
    <w:div w:id="1550414381">
      <w:bodyDiv w:val="1"/>
      <w:marLeft w:val="0"/>
      <w:marRight w:val="0"/>
      <w:marTop w:val="0"/>
      <w:marBottom w:val="0"/>
      <w:divBdr>
        <w:top w:val="none" w:sz="0" w:space="0" w:color="auto"/>
        <w:left w:val="none" w:sz="0" w:space="0" w:color="auto"/>
        <w:bottom w:val="none" w:sz="0" w:space="0" w:color="auto"/>
        <w:right w:val="none" w:sz="0" w:space="0" w:color="auto"/>
      </w:divBdr>
    </w:div>
    <w:div w:id="1635020549">
      <w:bodyDiv w:val="1"/>
      <w:marLeft w:val="0"/>
      <w:marRight w:val="0"/>
      <w:marTop w:val="0"/>
      <w:marBottom w:val="0"/>
      <w:divBdr>
        <w:top w:val="none" w:sz="0" w:space="0" w:color="auto"/>
        <w:left w:val="none" w:sz="0" w:space="0" w:color="auto"/>
        <w:bottom w:val="none" w:sz="0" w:space="0" w:color="auto"/>
        <w:right w:val="none" w:sz="0" w:space="0" w:color="auto"/>
      </w:divBdr>
    </w:div>
    <w:div w:id="1852335464">
      <w:bodyDiv w:val="1"/>
      <w:marLeft w:val="0"/>
      <w:marRight w:val="0"/>
      <w:marTop w:val="0"/>
      <w:marBottom w:val="0"/>
      <w:divBdr>
        <w:top w:val="none" w:sz="0" w:space="0" w:color="auto"/>
        <w:left w:val="none" w:sz="0" w:space="0" w:color="auto"/>
        <w:bottom w:val="none" w:sz="0" w:space="0" w:color="auto"/>
        <w:right w:val="none" w:sz="0" w:space="0" w:color="auto"/>
      </w:divBdr>
    </w:div>
    <w:div w:id="1891381503">
      <w:bodyDiv w:val="1"/>
      <w:marLeft w:val="0"/>
      <w:marRight w:val="0"/>
      <w:marTop w:val="0"/>
      <w:marBottom w:val="0"/>
      <w:divBdr>
        <w:top w:val="none" w:sz="0" w:space="0" w:color="auto"/>
        <w:left w:val="none" w:sz="0" w:space="0" w:color="auto"/>
        <w:bottom w:val="none" w:sz="0" w:space="0" w:color="auto"/>
        <w:right w:val="none" w:sz="0" w:space="0" w:color="auto"/>
      </w:divBdr>
    </w:div>
    <w:div w:id="1922761774">
      <w:bodyDiv w:val="1"/>
      <w:marLeft w:val="0"/>
      <w:marRight w:val="0"/>
      <w:marTop w:val="0"/>
      <w:marBottom w:val="0"/>
      <w:divBdr>
        <w:top w:val="none" w:sz="0" w:space="0" w:color="auto"/>
        <w:left w:val="none" w:sz="0" w:space="0" w:color="auto"/>
        <w:bottom w:val="none" w:sz="0" w:space="0" w:color="auto"/>
        <w:right w:val="none" w:sz="0" w:space="0" w:color="auto"/>
      </w:divBdr>
    </w:div>
    <w:div w:id="1949390562">
      <w:bodyDiv w:val="1"/>
      <w:marLeft w:val="0"/>
      <w:marRight w:val="0"/>
      <w:marTop w:val="0"/>
      <w:marBottom w:val="0"/>
      <w:divBdr>
        <w:top w:val="none" w:sz="0" w:space="0" w:color="auto"/>
        <w:left w:val="none" w:sz="0" w:space="0" w:color="auto"/>
        <w:bottom w:val="none" w:sz="0" w:space="0" w:color="auto"/>
        <w:right w:val="none" w:sz="0" w:space="0" w:color="auto"/>
      </w:divBdr>
    </w:div>
    <w:div w:id="1986665329">
      <w:bodyDiv w:val="1"/>
      <w:marLeft w:val="0"/>
      <w:marRight w:val="0"/>
      <w:marTop w:val="0"/>
      <w:marBottom w:val="0"/>
      <w:divBdr>
        <w:top w:val="none" w:sz="0" w:space="0" w:color="auto"/>
        <w:left w:val="none" w:sz="0" w:space="0" w:color="auto"/>
        <w:bottom w:val="none" w:sz="0" w:space="0" w:color="auto"/>
        <w:right w:val="none" w:sz="0" w:space="0" w:color="auto"/>
      </w:divBdr>
    </w:div>
    <w:div w:id="2000569681">
      <w:bodyDiv w:val="1"/>
      <w:marLeft w:val="0"/>
      <w:marRight w:val="0"/>
      <w:marTop w:val="0"/>
      <w:marBottom w:val="0"/>
      <w:divBdr>
        <w:top w:val="none" w:sz="0" w:space="0" w:color="auto"/>
        <w:left w:val="none" w:sz="0" w:space="0" w:color="auto"/>
        <w:bottom w:val="none" w:sz="0" w:space="0" w:color="auto"/>
        <w:right w:val="none" w:sz="0" w:space="0" w:color="auto"/>
      </w:divBdr>
    </w:div>
    <w:div w:id="20314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ervonograd-city.gov.ua/zreg.doc"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3A81-FA1B-43B4-9CCF-09E713C2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27838</Words>
  <Characters>15869</Characters>
  <Application>Microsoft Office Word</Application>
  <DocSecurity>0</DocSecurity>
  <Lines>132</Lines>
  <Paragraphs>87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Work</Company>
  <LinksUpToDate>false</LinksUpToDate>
  <CharactersWithSpaces>43620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RePa</cp:lastModifiedBy>
  <cp:revision>8</cp:revision>
  <cp:lastPrinted>2021-05-11T13:18:00Z</cp:lastPrinted>
  <dcterms:created xsi:type="dcterms:W3CDTF">2021-05-05T17:02:00Z</dcterms:created>
  <dcterms:modified xsi:type="dcterms:W3CDTF">2021-05-21T14:37:00Z</dcterms:modified>
</cp:coreProperties>
</file>