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697BAF" w:rsidRPr="00F74E41" w:rsidTr="00C25C2B">
        <w:trPr>
          <w:trHeight w:val="1026"/>
        </w:trPr>
        <w:tc>
          <w:tcPr>
            <w:tcW w:w="9747" w:type="dxa"/>
            <w:gridSpan w:val="3"/>
          </w:tcPr>
          <w:p w:rsidR="00697BAF" w:rsidRPr="00370D41" w:rsidRDefault="0003736C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8pt;height:43.65pt;visibility:visible">
                  <v:imagedata r:id="rId7" o:title=""/>
                </v:shape>
              </w:pict>
            </w:r>
          </w:p>
          <w:p w:rsidR="00697BAF" w:rsidRDefault="00697BAF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97BAF" w:rsidRDefault="00697BAF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97BAF" w:rsidRDefault="00697BAF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97BAF" w:rsidRDefault="00697BAF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97BAF" w:rsidRPr="00F74E41" w:rsidRDefault="00697BAF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97BAF" w:rsidRPr="00F74E41" w:rsidTr="00C25C2B">
        <w:tc>
          <w:tcPr>
            <w:tcW w:w="3154" w:type="dxa"/>
          </w:tcPr>
          <w:p w:rsidR="00697BAF" w:rsidRPr="00F74E41" w:rsidRDefault="00697BAF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697BAF" w:rsidRPr="00F74E41" w:rsidRDefault="00697BAF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697BAF" w:rsidRPr="00F74E41" w:rsidRDefault="00697BAF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97BAF" w:rsidRPr="00F74E41" w:rsidTr="00C25C2B">
        <w:tc>
          <w:tcPr>
            <w:tcW w:w="3154" w:type="dxa"/>
          </w:tcPr>
          <w:p w:rsidR="00697BAF" w:rsidRPr="00EA5616" w:rsidRDefault="00EA5616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EA5616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697BAF" w:rsidRPr="00F74E41" w:rsidRDefault="00697BAF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697BAF" w:rsidRPr="000E07C1" w:rsidRDefault="00697BAF" w:rsidP="00D1390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D13906" w:rsidRPr="00D13906">
              <w:rPr>
                <w:i/>
                <w:sz w:val="28"/>
                <w:szCs w:val="28"/>
                <w:u w:val="single"/>
                <w:lang w:val="uk-UA"/>
              </w:rPr>
              <w:t>2575</w:t>
            </w:r>
          </w:p>
        </w:tc>
      </w:tr>
      <w:tr w:rsidR="00697BAF" w:rsidRPr="00F74E41" w:rsidTr="00C25C2B">
        <w:tc>
          <w:tcPr>
            <w:tcW w:w="3154" w:type="dxa"/>
          </w:tcPr>
          <w:p w:rsidR="00697BAF" w:rsidRPr="00F74E41" w:rsidRDefault="00697BAF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697BAF" w:rsidRPr="00F74E41" w:rsidRDefault="00697BAF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697BAF" w:rsidRPr="00F74E41" w:rsidRDefault="00697BAF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97BAF" w:rsidRPr="00FF4B3C" w:rsidRDefault="00697BAF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697BAF" w:rsidRDefault="00697BAF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697BAF" w:rsidRDefault="00697BAF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Печеніна </w:t>
      </w:r>
    </w:p>
    <w:p w:rsidR="00697BAF" w:rsidRDefault="00697BAF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Вячеслава Миколайовича</w:t>
      </w:r>
    </w:p>
    <w:p w:rsidR="00697BAF" w:rsidRDefault="00697BAF" w:rsidP="00715814">
      <w:pPr>
        <w:pStyle w:val="a3"/>
        <w:ind w:left="0" w:right="0"/>
        <w:rPr>
          <w:sz w:val="26"/>
          <w:szCs w:val="26"/>
        </w:rPr>
      </w:pPr>
    </w:p>
    <w:p w:rsidR="00054E81" w:rsidRDefault="00054E81" w:rsidP="00B7742D">
      <w:pPr>
        <w:widowControl w:val="0"/>
        <w:shd w:val="clear" w:color="auto" w:fill="FFFFFF"/>
        <w:jc w:val="both"/>
        <w:outlineLvl w:val="2"/>
        <w:rPr>
          <w:color w:val="000000"/>
          <w:sz w:val="26"/>
          <w:szCs w:val="26"/>
          <w:lang w:val="uk-UA"/>
        </w:rPr>
      </w:pPr>
    </w:p>
    <w:p w:rsidR="00054E81" w:rsidRPr="00291D52" w:rsidRDefault="00054E81" w:rsidP="00054E81">
      <w:pPr>
        <w:ind w:firstLine="709"/>
        <w:jc w:val="both"/>
        <w:rPr>
          <w:sz w:val="26"/>
          <w:szCs w:val="26"/>
        </w:rPr>
      </w:pPr>
      <w:r w:rsidRPr="00291D52">
        <w:rPr>
          <w:sz w:val="26"/>
          <w:szCs w:val="26"/>
        </w:rPr>
        <w:t xml:space="preserve">На підставі клопотання громадянина </w:t>
      </w:r>
      <w:r w:rsidRPr="00291D52">
        <w:rPr>
          <w:color w:val="000000"/>
          <w:sz w:val="26"/>
          <w:szCs w:val="26"/>
          <w:lang w:val="uk-UA"/>
        </w:rPr>
        <w:t>Печеніна Вячеслава Миколайовича</w:t>
      </w:r>
      <w:r w:rsidRPr="00291D52">
        <w:rPr>
          <w:sz w:val="26"/>
          <w:szCs w:val="26"/>
        </w:rPr>
        <w:t xml:space="preserve"> про надання дозволу </w:t>
      </w:r>
      <w:r w:rsidRPr="00291D52">
        <w:rPr>
          <w:sz w:val="26"/>
          <w:szCs w:val="26"/>
          <w:lang w:val="uk-UA"/>
        </w:rPr>
        <w:t>на розроблення проекту</w:t>
      </w:r>
      <w:r w:rsidRPr="00291D52">
        <w:rPr>
          <w:color w:val="FF0000"/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  <w:lang w:val="uk-UA"/>
        </w:rPr>
        <w:t>землеустрою щодо в</w:t>
      </w:r>
      <w:r w:rsidRPr="00291D52">
        <w:rPr>
          <w:sz w:val="26"/>
          <w:szCs w:val="26"/>
        </w:rPr>
        <w:t>i</w:t>
      </w:r>
      <w:r w:rsidRPr="00291D52">
        <w:rPr>
          <w:sz w:val="26"/>
          <w:szCs w:val="26"/>
          <w:lang w:val="uk-UA"/>
        </w:rPr>
        <w:t>дведення земельної д</w:t>
      </w:r>
      <w:r w:rsidRPr="00291D52">
        <w:rPr>
          <w:sz w:val="26"/>
          <w:szCs w:val="26"/>
        </w:rPr>
        <w:t>i</w:t>
      </w:r>
      <w:r w:rsidRPr="00291D52">
        <w:rPr>
          <w:sz w:val="26"/>
          <w:szCs w:val="26"/>
          <w:lang w:val="uk-UA"/>
        </w:rPr>
        <w:t xml:space="preserve">лянки </w:t>
      </w:r>
      <w:r w:rsidRPr="00291D52">
        <w:rPr>
          <w:sz w:val="26"/>
          <w:szCs w:val="26"/>
          <w:shd w:val="clear" w:color="auto" w:fill="FFFFFF"/>
          <w:lang w:val="uk-UA"/>
        </w:rPr>
        <w:t xml:space="preserve">в м. Червоноград, вул. Промислова, 1Б, гараж № 264 </w:t>
      </w:r>
      <w:r w:rsidRPr="00291D52">
        <w:rPr>
          <w:sz w:val="26"/>
          <w:szCs w:val="26"/>
          <w:lang w:val="uk-UA"/>
        </w:rPr>
        <w:t xml:space="preserve">та передачу її у власність </w:t>
      </w:r>
      <w:r w:rsidRPr="00291D52">
        <w:rPr>
          <w:sz w:val="26"/>
          <w:szCs w:val="26"/>
          <w:shd w:val="clear" w:color="auto" w:fill="FFFFFF"/>
        </w:rPr>
        <w:t xml:space="preserve">(далі по тексту – Дозвіл на розроблення проекту землеустрою) </w:t>
      </w:r>
      <w:r w:rsidRPr="00291D52">
        <w:rPr>
          <w:sz w:val="26"/>
          <w:szCs w:val="26"/>
        </w:rPr>
        <w:t>розпочато адміністративне провадження.</w:t>
      </w:r>
    </w:p>
    <w:p w:rsidR="00054E81" w:rsidRPr="00291D52" w:rsidRDefault="008D0345" w:rsidP="00054E81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054E81" w:rsidRPr="00291D52">
        <w:rPr>
          <w:sz w:val="26"/>
          <w:szCs w:val="26"/>
        </w:rPr>
        <w:t>остійно діючою комісією з розгляду питань, пов’язаних з регулюванням земельних відносин при виконавчому комітеті Червоноградської міської ради</w:t>
      </w:r>
      <w:r w:rsidR="0003736C">
        <w:rPr>
          <w:sz w:val="26"/>
          <w:szCs w:val="26"/>
        </w:rPr>
        <w:t xml:space="preserve">                    </w:t>
      </w:r>
      <w:r>
        <w:rPr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  <w:lang w:val="uk-UA"/>
        </w:rPr>
        <w:t>03 квітня 2024 року</w:t>
      </w:r>
      <w:r w:rsidR="00F54874" w:rsidRPr="00F54874">
        <w:rPr>
          <w:sz w:val="26"/>
          <w:szCs w:val="26"/>
          <w:lang w:val="uk-UA"/>
        </w:rPr>
        <w:t xml:space="preserve"> в присутності</w:t>
      </w:r>
      <w:r w:rsidR="00054E81" w:rsidRPr="00291D52">
        <w:rPr>
          <w:sz w:val="26"/>
          <w:szCs w:val="26"/>
        </w:rPr>
        <w:t xml:space="preserve"> </w:t>
      </w:r>
      <w:r w:rsidR="00F54874">
        <w:rPr>
          <w:sz w:val="26"/>
          <w:szCs w:val="26"/>
          <w:lang w:val="uk-UA"/>
        </w:rPr>
        <w:t xml:space="preserve">представника </w:t>
      </w:r>
      <w:r w:rsidR="00054E81" w:rsidRPr="00291D52">
        <w:rPr>
          <w:sz w:val="26"/>
          <w:szCs w:val="26"/>
        </w:rPr>
        <w:t xml:space="preserve">Печеніна Вячеслава Миколайовича </w:t>
      </w:r>
      <w:r w:rsidR="00F54874" w:rsidRPr="00291D52">
        <w:rPr>
          <w:sz w:val="26"/>
          <w:szCs w:val="26"/>
        </w:rPr>
        <w:t xml:space="preserve">розглянуто клопотання </w:t>
      </w:r>
      <w:r w:rsidR="00054E81" w:rsidRPr="00291D52">
        <w:rPr>
          <w:sz w:val="26"/>
          <w:szCs w:val="26"/>
        </w:rPr>
        <w:t xml:space="preserve">про надання дозволу </w:t>
      </w:r>
      <w:r w:rsidR="00054E81" w:rsidRPr="00291D52">
        <w:rPr>
          <w:sz w:val="26"/>
          <w:szCs w:val="26"/>
          <w:lang w:val="uk-UA"/>
        </w:rPr>
        <w:t>на розроблення проекту</w:t>
      </w:r>
      <w:r w:rsidR="00054E81" w:rsidRPr="00291D52">
        <w:rPr>
          <w:color w:val="FF0000"/>
          <w:sz w:val="26"/>
          <w:szCs w:val="26"/>
          <w:lang w:val="uk-UA"/>
        </w:rPr>
        <w:t xml:space="preserve"> </w:t>
      </w:r>
      <w:r w:rsidR="00054E81" w:rsidRPr="00291D52">
        <w:rPr>
          <w:sz w:val="26"/>
          <w:szCs w:val="26"/>
          <w:lang w:val="uk-UA"/>
        </w:rPr>
        <w:t>землеустрою щодо в</w:t>
      </w:r>
      <w:r w:rsidR="00054E81" w:rsidRPr="00291D52">
        <w:rPr>
          <w:sz w:val="26"/>
          <w:szCs w:val="26"/>
        </w:rPr>
        <w:t>i</w:t>
      </w:r>
      <w:r w:rsidR="00054E81" w:rsidRPr="00291D52">
        <w:rPr>
          <w:sz w:val="26"/>
          <w:szCs w:val="26"/>
          <w:lang w:val="uk-UA"/>
        </w:rPr>
        <w:t>дведення земельної д</w:t>
      </w:r>
      <w:r w:rsidR="00054E81" w:rsidRPr="00291D52">
        <w:rPr>
          <w:sz w:val="26"/>
          <w:szCs w:val="26"/>
        </w:rPr>
        <w:t>i</w:t>
      </w:r>
      <w:r w:rsidR="00054E81" w:rsidRPr="00291D52">
        <w:rPr>
          <w:sz w:val="26"/>
          <w:szCs w:val="26"/>
          <w:lang w:val="uk-UA"/>
        </w:rPr>
        <w:t xml:space="preserve">лянки </w:t>
      </w:r>
      <w:r w:rsidR="00054E81" w:rsidRPr="00291D52">
        <w:rPr>
          <w:sz w:val="26"/>
          <w:szCs w:val="26"/>
          <w:shd w:val="clear" w:color="auto" w:fill="FFFFFF"/>
          <w:lang w:val="uk-UA"/>
        </w:rPr>
        <w:t xml:space="preserve">в м. Червоноград, вул. Промислова, 1Б, гараж № 264 </w:t>
      </w:r>
      <w:r w:rsidR="00054E81" w:rsidRPr="00291D52">
        <w:rPr>
          <w:sz w:val="26"/>
          <w:szCs w:val="26"/>
          <w:lang w:val="uk-UA"/>
        </w:rPr>
        <w:t xml:space="preserve">та передачу її у власність, датою подання якого є 21 березня 2024 року, (далі по тексту </w:t>
      </w:r>
      <w:r w:rsidR="00054E81" w:rsidRPr="00291D52">
        <w:rPr>
          <w:sz w:val="26"/>
          <w:szCs w:val="26"/>
          <w:shd w:val="clear" w:color="auto" w:fill="FFFFFF"/>
          <w:lang w:val="uk-UA"/>
        </w:rPr>
        <w:t>–</w:t>
      </w:r>
      <w:r w:rsidR="00054E81" w:rsidRPr="00291D52">
        <w:rPr>
          <w:sz w:val="26"/>
          <w:szCs w:val="26"/>
          <w:lang w:val="uk-UA"/>
        </w:rPr>
        <w:t xml:space="preserve"> Клопотання) та долучені до нього копії: витягу з рішення</w:t>
      </w:r>
      <w:r w:rsidR="00054E81" w:rsidRPr="00291D52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виконкому Червоноградської міської Ради депутатів трудящих Львівської області від 16.05.1974 № 184</w:t>
      </w:r>
      <w:r w:rsidR="00BB1F4E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 w:rsidR="00BB1F4E" w:rsidRPr="00BB1F4E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«Про відміну пункту 2.2 рішення виконкому Червоноградської міської Ради депутатів трудящих № 134 від 18 квітня 1974»</w:t>
      </w:r>
      <w:r w:rsidR="00054E81" w:rsidRPr="00291D52">
        <w:rPr>
          <w:sz w:val="26"/>
          <w:szCs w:val="26"/>
          <w:lang w:val="uk-UA"/>
        </w:rPr>
        <w:t>, довідки КП Львівської обласної ради «Червоноградське міжміське бюро технічної інвентаризації», технічного паспорта.</w:t>
      </w:r>
    </w:p>
    <w:p w:rsidR="00054E81" w:rsidRPr="00291D52" w:rsidRDefault="00054E81" w:rsidP="00054E81">
      <w:pPr>
        <w:ind w:firstLine="709"/>
        <w:jc w:val="both"/>
        <w:rPr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t xml:space="preserve">В ході розгляду Клопотання встановлено, що, </w:t>
      </w:r>
      <w:r w:rsidRPr="00291D52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 з урахуванням введеного в Україні Указом Президента України </w:t>
      </w:r>
      <w:r w:rsidRPr="00291D52">
        <w:rPr>
          <w:sz w:val="26"/>
          <w:szCs w:val="26"/>
          <w:lang w:val="uk-UA"/>
        </w:rPr>
        <w:t xml:space="preserve">№ 64/2022 від 24.02.2022 </w:t>
      </w:r>
      <w:r w:rsidRPr="00291D52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291D52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Pr="00291D52">
          <w:rPr>
            <w:sz w:val="26"/>
            <w:szCs w:val="26"/>
            <w:shd w:val="clear" w:color="auto" w:fill="FFFFFF"/>
            <w:lang w:val="uk-UA"/>
          </w:rPr>
          <w:t>№ 2102-</w:t>
        </w:r>
        <w:r w:rsidRPr="00291D52">
          <w:rPr>
            <w:sz w:val="26"/>
            <w:szCs w:val="26"/>
            <w:shd w:val="clear" w:color="auto" w:fill="FFFFFF"/>
          </w:rPr>
          <w:t>IX</w:t>
        </w:r>
      </w:hyperlink>
      <w:r w:rsidRPr="00291D52">
        <w:rPr>
          <w:sz w:val="26"/>
          <w:szCs w:val="26"/>
          <w:shd w:val="clear" w:color="auto" w:fill="FFFFFF"/>
        </w:rPr>
        <w:t> </w:t>
      </w:r>
      <w:r w:rsidRPr="00291D52">
        <w:rPr>
          <w:sz w:val="26"/>
          <w:szCs w:val="26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291D52">
        <w:rPr>
          <w:sz w:val="26"/>
          <w:szCs w:val="26"/>
          <w:shd w:val="clear" w:color="auto" w:fill="FFFFFF"/>
        </w:rPr>
        <w:t>IX</w:t>
      </w:r>
      <w:r w:rsidR="00291D52">
        <w:rPr>
          <w:sz w:val="26"/>
          <w:szCs w:val="26"/>
          <w:shd w:val="clear" w:color="auto" w:fill="FFFFFF"/>
          <w:lang w:val="uk-UA"/>
        </w:rPr>
        <w:t>, Указом від</w:t>
      </w:r>
      <w:r w:rsidRPr="00291D52">
        <w:rPr>
          <w:sz w:val="26"/>
          <w:szCs w:val="26"/>
          <w:shd w:val="clear" w:color="auto" w:fill="FFFFFF"/>
          <w:lang w:val="uk-UA"/>
        </w:rPr>
        <w:t xml:space="preserve"> 7 листопада 2022 року № 757/2022, затвердженим Законом України від 16 листопада 2022 року № 2738-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 xml:space="preserve">, Указом від 6 лютого 2023 року № 58/2023, затвердженим </w:t>
      </w:r>
      <w:r w:rsidRPr="00291D52">
        <w:rPr>
          <w:sz w:val="26"/>
          <w:szCs w:val="26"/>
          <w:shd w:val="clear" w:color="auto" w:fill="FFFFFF"/>
          <w:lang w:val="uk-UA"/>
        </w:rPr>
        <w:lastRenderedPageBreak/>
        <w:t>Законом України від 7 лютого 2023 року № 2915-</w:t>
      </w:r>
      <w:r w:rsidRPr="00291D52">
        <w:rPr>
          <w:sz w:val="26"/>
          <w:szCs w:val="26"/>
          <w:shd w:val="clear" w:color="auto" w:fill="FFFFFF"/>
        </w:rPr>
        <w:t>IX</w:t>
      </w:r>
      <w:r w:rsidR="00291D52">
        <w:rPr>
          <w:sz w:val="26"/>
          <w:szCs w:val="26"/>
          <w:shd w:val="clear" w:color="auto" w:fill="FFFFFF"/>
          <w:lang w:val="uk-UA"/>
        </w:rPr>
        <w:t>, Указом від 1 травня 2023 року</w:t>
      </w:r>
      <w:r w:rsidRPr="00291D52">
        <w:rPr>
          <w:sz w:val="26"/>
          <w:szCs w:val="26"/>
          <w:shd w:val="clear" w:color="auto" w:fill="FFFFFF"/>
          <w:lang w:val="uk-UA"/>
        </w:rPr>
        <w:t xml:space="preserve"> </w:t>
      </w:r>
      <w:r w:rsidR="0003736C">
        <w:rPr>
          <w:sz w:val="26"/>
          <w:szCs w:val="26"/>
          <w:shd w:val="clear" w:color="auto" w:fill="FFFFFF"/>
          <w:lang w:val="uk-UA"/>
        </w:rPr>
        <w:t xml:space="preserve"> </w:t>
      </w:r>
      <w:r w:rsidRPr="00291D52">
        <w:rPr>
          <w:sz w:val="26"/>
          <w:szCs w:val="26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Pr="00291D52">
        <w:rPr>
          <w:sz w:val="26"/>
          <w:szCs w:val="26"/>
          <w:shd w:val="clear" w:color="auto" w:fill="FFFFFF"/>
        </w:rPr>
        <w:t>IX</w:t>
      </w:r>
      <w:r w:rsidR="00291D52">
        <w:rPr>
          <w:sz w:val="26"/>
          <w:szCs w:val="26"/>
          <w:shd w:val="clear" w:color="auto" w:fill="FFFFFF"/>
          <w:lang w:val="uk-UA"/>
        </w:rPr>
        <w:t xml:space="preserve">, Указом від </w:t>
      </w:r>
      <w:r w:rsidRPr="00291D52">
        <w:rPr>
          <w:sz w:val="26"/>
          <w:szCs w:val="26"/>
          <w:shd w:val="clear" w:color="auto" w:fill="FFFFFF"/>
          <w:lang w:val="uk-UA"/>
        </w:rPr>
        <w:t xml:space="preserve">26 липня 2023 року </w:t>
      </w:r>
      <w:bookmarkStart w:id="0" w:name="_GoBack"/>
      <w:bookmarkEnd w:id="0"/>
      <w:r w:rsidRPr="00291D52">
        <w:rPr>
          <w:sz w:val="26"/>
          <w:szCs w:val="26"/>
          <w:shd w:val="clear" w:color="auto" w:fill="FFFFFF"/>
          <w:lang w:val="uk-UA"/>
        </w:rPr>
        <w:t>№ 451/2023, з</w:t>
      </w:r>
      <w:r w:rsidR="00291D52">
        <w:rPr>
          <w:sz w:val="26"/>
          <w:szCs w:val="26"/>
          <w:shd w:val="clear" w:color="auto" w:fill="FFFFFF"/>
          <w:lang w:val="uk-UA"/>
        </w:rPr>
        <w:t>атвердженим Законом України від</w:t>
      </w:r>
      <w:r w:rsidRPr="00291D52">
        <w:rPr>
          <w:sz w:val="26"/>
          <w:szCs w:val="26"/>
          <w:shd w:val="clear" w:color="auto" w:fill="FFFFFF"/>
          <w:lang w:val="uk-UA"/>
        </w:rPr>
        <w:t xml:space="preserve"> 27 липня 2023 року № 3275-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291D52">
        <w:rPr>
          <w:sz w:val="26"/>
          <w:szCs w:val="26"/>
          <w:shd w:val="clear" w:color="auto" w:fill="FFFFFF"/>
        </w:rPr>
        <w:t>IX</w:t>
      </w:r>
      <w:r w:rsidRPr="00291D52">
        <w:rPr>
          <w:sz w:val="26"/>
          <w:szCs w:val="26"/>
          <w:shd w:val="clear" w:color="auto" w:fill="FFFFFF"/>
          <w:lang w:val="uk-UA"/>
        </w:rPr>
        <w:t xml:space="preserve">, Указом від </w:t>
      </w:r>
      <w:r w:rsidR="00291D52">
        <w:rPr>
          <w:sz w:val="26"/>
          <w:szCs w:val="26"/>
          <w:shd w:val="clear" w:color="auto" w:fill="FFFFFF"/>
          <w:lang w:val="uk-UA"/>
        </w:rPr>
        <w:t xml:space="preserve"> </w:t>
      </w:r>
      <w:r w:rsidRPr="00291D52">
        <w:rPr>
          <w:sz w:val="26"/>
          <w:szCs w:val="26"/>
          <w:shd w:val="clear" w:color="auto" w:fill="FFFFFF"/>
          <w:lang w:val="uk-UA"/>
        </w:rPr>
        <w:t>5 лютого 2024 року № 49/2024, затвердженим Законом</w:t>
      </w:r>
      <w:r w:rsidRPr="00291D52">
        <w:rPr>
          <w:sz w:val="26"/>
          <w:szCs w:val="26"/>
          <w:shd w:val="clear" w:color="auto" w:fill="FFFFFF"/>
        </w:rPr>
        <w:t> </w:t>
      </w:r>
      <w:r w:rsidRPr="00291D52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Pr="00291D52">
          <w:rPr>
            <w:sz w:val="26"/>
            <w:szCs w:val="26"/>
            <w:shd w:val="clear" w:color="auto" w:fill="FFFFFF"/>
            <w:lang w:val="uk-UA"/>
          </w:rPr>
          <w:t>№ 3564-</w:t>
        </w:r>
        <w:r w:rsidRPr="00291D52">
          <w:rPr>
            <w:sz w:val="26"/>
            <w:szCs w:val="26"/>
            <w:shd w:val="clear" w:color="auto" w:fill="FFFFFF"/>
          </w:rPr>
          <w:t>IX</w:t>
        </w:r>
        <w:r w:rsidRPr="00291D52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Pr="00291D52">
        <w:rPr>
          <w:sz w:val="26"/>
          <w:szCs w:val="26"/>
          <w:shd w:val="clear" w:color="auto" w:fill="FFFFFF"/>
          <w:lang w:val="uk-UA"/>
        </w:rPr>
        <w:t xml:space="preserve">) ) (далі по тексту - Указ  № </w:t>
      </w:r>
      <w:r w:rsidRPr="00291D52">
        <w:rPr>
          <w:sz w:val="26"/>
          <w:szCs w:val="26"/>
          <w:lang w:val="uk-UA"/>
        </w:rPr>
        <w:t>64/2022),</w:t>
      </w:r>
      <w:r w:rsidRPr="00291D52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до 13 травня 2024 року, особливостей безоплатної передачі земельних ділянок комунальної власності у приватну власність, встановлених пунктом 27</w:t>
      </w:r>
      <w:r w:rsidRPr="00291D52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291D52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291D52">
        <w:rPr>
          <w:sz w:val="26"/>
          <w:szCs w:val="26"/>
          <w:shd w:val="clear" w:color="auto" w:fill="FFFFFF"/>
        </w:rPr>
        <w:t> </w:t>
      </w:r>
      <w:r w:rsidRPr="00291D52">
        <w:rPr>
          <w:sz w:val="26"/>
          <w:szCs w:val="26"/>
          <w:lang w:val="uk-UA"/>
        </w:rPr>
        <w:t xml:space="preserve"> Земельним кодексом України. Також встановлено, що прийнятим рішенням виконкому Червоноградської міської Ради трудящих Львівської області від 16.05.1974 № 184 «Про </w:t>
      </w:r>
      <w:r w:rsidR="00027423" w:rsidRPr="00291D52">
        <w:rPr>
          <w:sz w:val="26"/>
          <w:szCs w:val="26"/>
          <w:lang w:val="uk-UA"/>
        </w:rPr>
        <w:t>відміну пункту 2.2 рішення виконкому Червоноградської міської Ради депутатів трудящих № 134 від 18 квітня 1974</w:t>
      </w:r>
      <w:r w:rsidRPr="00291D52">
        <w:rPr>
          <w:sz w:val="26"/>
          <w:szCs w:val="26"/>
          <w:lang w:val="uk-UA"/>
        </w:rPr>
        <w:t xml:space="preserve">», земельна ділянка </w:t>
      </w:r>
      <w:r w:rsidR="00027423" w:rsidRPr="00291D52">
        <w:rPr>
          <w:sz w:val="26"/>
          <w:szCs w:val="26"/>
          <w:shd w:val="clear" w:color="auto" w:fill="FFFFFF"/>
          <w:lang w:val="uk-UA"/>
        </w:rPr>
        <w:t xml:space="preserve">в </w:t>
      </w:r>
      <w:r w:rsidR="00291D52">
        <w:rPr>
          <w:sz w:val="26"/>
          <w:szCs w:val="26"/>
          <w:shd w:val="clear" w:color="auto" w:fill="FFFFFF"/>
          <w:lang w:val="uk-UA"/>
        </w:rPr>
        <w:t xml:space="preserve">                 </w:t>
      </w:r>
      <w:r w:rsidR="00027423" w:rsidRPr="00291D52">
        <w:rPr>
          <w:sz w:val="26"/>
          <w:szCs w:val="26"/>
          <w:shd w:val="clear" w:color="auto" w:fill="FFFFFF"/>
          <w:lang w:val="uk-UA"/>
        </w:rPr>
        <w:t>м. Червоноград, вул. Промислова, 1Б, гараж № 264</w:t>
      </w:r>
      <w:r w:rsidRPr="00291D52">
        <w:rPr>
          <w:sz w:val="26"/>
          <w:szCs w:val="26"/>
          <w:lang w:val="uk-UA"/>
        </w:rPr>
        <w:t xml:space="preserve"> була виділена Печеніну Миколі Терентійовичу для </w:t>
      </w:r>
      <w:r w:rsidR="00027423" w:rsidRPr="00291D52">
        <w:rPr>
          <w:rFonts w:ascii="Times New Roman CYR" w:hAnsi="Times New Roman CYR" w:cs="Times New Roman CYR"/>
          <w:color w:val="000000"/>
          <w:sz w:val="26"/>
          <w:szCs w:val="26"/>
        </w:rPr>
        <w:t>для будівництва гаража</w:t>
      </w:r>
      <w:r w:rsidRPr="00291D52">
        <w:rPr>
          <w:sz w:val="26"/>
          <w:szCs w:val="26"/>
          <w:lang w:val="uk-UA"/>
        </w:rPr>
        <w:t>.</w:t>
      </w:r>
    </w:p>
    <w:p w:rsidR="00054E81" w:rsidRPr="00291D52" w:rsidRDefault="00054E81" w:rsidP="00054E81">
      <w:pPr>
        <w:ind w:firstLine="709"/>
        <w:jc w:val="both"/>
        <w:rPr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громадянину, Печеніним Вячеславом Миколайовичем до Клопотання не додано,</w:t>
      </w:r>
      <w:r w:rsidR="00291D52" w:rsidRPr="00291D52">
        <w:rPr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  <w:lang w:val="uk-UA"/>
        </w:rPr>
        <w:t xml:space="preserve">що обмежує можливість надання йому Дозволу на розроблення проекту землеустрою. </w:t>
      </w:r>
    </w:p>
    <w:p w:rsidR="00054E81" w:rsidRPr="00291D52" w:rsidRDefault="00054E81" w:rsidP="00054E81">
      <w:pPr>
        <w:ind w:firstLine="709"/>
        <w:jc w:val="both"/>
        <w:rPr>
          <w:sz w:val="26"/>
          <w:szCs w:val="26"/>
        </w:rPr>
      </w:pPr>
      <w:r w:rsidRPr="00291D52">
        <w:rPr>
          <w:sz w:val="26"/>
          <w:szCs w:val="26"/>
        </w:rPr>
        <w:t xml:space="preserve">Особливості безоплатної  передачі земельних ділянок </w:t>
      </w:r>
      <w:r w:rsidRPr="00291D52">
        <w:rPr>
          <w:sz w:val="26"/>
          <w:szCs w:val="26"/>
          <w:shd w:val="clear" w:color="auto" w:fill="FFFFFF"/>
        </w:rPr>
        <w:t xml:space="preserve">комунальної власності у приватну власність під час дії воєнного стану, </w:t>
      </w:r>
      <w:r w:rsidRPr="00291D52">
        <w:rPr>
          <w:sz w:val="26"/>
          <w:szCs w:val="26"/>
        </w:rPr>
        <w:t xml:space="preserve"> встановлені Земельним кодексом України, без необхідних правовстановлюючих документів є підставою для відмови Печеніну Вячеславу Миколайовичу в наданні Дозволу на розроблення проекту землеустрою.</w:t>
      </w:r>
    </w:p>
    <w:p w:rsidR="00054E81" w:rsidRPr="00291D52" w:rsidRDefault="00054E81" w:rsidP="00054E81">
      <w:pPr>
        <w:ind w:firstLine="709"/>
        <w:jc w:val="both"/>
        <w:rPr>
          <w:sz w:val="26"/>
          <w:szCs w:val="26"/>
        </w:rPr>
      </w:pPr>
      <w:r w:rsidRPr="00291D52">
        <w:rPr>
          <w:sz w:val="26"/>
          <w:szCs w:val="26"/>
        </w:rPr>
        <w:t xml:space="preserve">Керуючись </w:t>
      </w:r>
      <w:r w:rsidR="00291D52" w:rsidRPr="00291D52">
        <w:rPr>
          <w:sz w:val="26"/>
          <w:szCs w:val="26"/>
        </w:rPr>
        <w:t>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="00291D52" w:rsidRPr="00291D52">
        <w:rPr>
          <w:sz w:val="26"/>
          <w:szCs w:val="26"/>
          <w:lang w:val="en-US"/>
        </w:rPr>
        <w:t>V</w:t>
      </w:r>
      <w:r w:rsidR="00291D52" w:rsidRPr="00291D52">
        <w:rPr>
          <w:sz w:val="26"/>
          <w:szCs w:val="26"/>
        </w:rPr>
        <w:t>I «Про Державний земельний кадастр», вiд 22.05.2003 № 858-</w:t>
      </w:r>
      <w:r w:rsidR="00291D52" w:rsidRPr="00291D52">
        <w:rPr>
          <w:sz w:val="26"/>
          <w:szCs w:val="26"/>
          <w:lang w:val="en-US"/>
        </w:rPr>
        <w:t>IV</w:t>
      </w:r>
      <w:r w:rsidR="00291D52" w:rsidRPr="00291D52">
        <w:rPr>
          <w:sz w:val="26"/>
          <w:szCs w:val="26"/>
        </w:rPr>
        <w:t xml:space="preserve"> «Про землеустрiй», від 19.10.2022 № 2698-</w:t>
      </w:r>
      <w:r w:rsidR="00291D52" w:rsidRPr="00291D52">
        <w:rPr>
          <w:sz w:val="26"/>
          <w:szCs w:val="26"/>
          <w:lang w:val="en-US"/>
        </w:rPr>
        <w:t>IX</w:t>
      </w:r>
      <w:r w:rsidR="00291D52" w:rsidRPr="00291D5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291D52">
        <w:rPr>
          <w:sz w:val="26"/>
          <w:szCs w:val="26"/>
        </w:rPr>
        <w:t xml:space="preserve">, враховуючи </w:t>
      </w:r>
      <w:r w:rsidRPr="00291D52">
        <w:rPr>
          <w:sz w:val="26"/>
          <w:szCs w:val="26"/>
          <w:shd w:val="clear" w:color="auto" w:fill="FFFFFF"/>
        </w:rPr>
        <w:t xml:space="preserve">Указ № </w:t>
      </w:r>
      <w:r w:rsidRPr="00291D52">
        <w:rPr>
          <w:sz w:val="26"/>
          <w:szCs w:val="26"/>
        </w:rPr>
        <w:t>64/2022</w:t>
      </w:r>
      <w:r w:rsidRPr="00291D52">
        <w:rPr>
          <w:sz w:val="26"/>
          <w:szCs w:val="26"/>
          <w:shd w:val="clear" w:color="auto" w:fill="FFFFFF"/>
        </w:rPr>
        <w:t xml:space="preserve"> та пропозиції</w:t>
      </w:r>
      <w:r w:rsidRPr="00291D52">
        <w:rPr>
          <w:sz w:val="26"/>
          <w:szCs w:val="26"/>
        </w:rPr>
        <w:t xml:space="preserve"> </w:t>
      </w:r>
      <w:r w:rsidR="00291D52" w:rsidRPr="00291D52"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 w:rsidR="00291D52" w:rsidRPr="00291D52">
        <w:rPr>
          <w:color w:val="000000"/>
          <w:sz w:val="26"/>
          <w:szCs w:val="26"/>
        </w:rPr>
        <w:t>Червоноградська мiська рада</w:t>
      </w:r>
      <w:r w:rsidRPr="00291D52">
        <w:rPr>
          <w:sz w:val="26"/>
          <w:szCs w:val="26"/>
        </w:rPr>
        <w:t xml:space="preserve"> </w:t>
      </w:r>
    </w:p>
    <w:p w:rsidR="00697BAF" w:rsidRPr="00291D52" w:rsidRDefault="00697BAF" w:rsidP="00291D52">
      <w:pPr>
        <w:widowControl w:val="0"/>
        <w:shd w:val="clear" w:color="auto" w:fill="FFFFFF"/>
        <w:jc w:val="both"/>
        <w:outlineLvl w:val="2"/>
        <w:rPr>
          <w:sz w:val="26"/>
          <w:szCs w:val="26"/>
          <w:lang w:val="uk-UA"/>
        </w:rPr>
      </w:pPr>
    </w:p>
    <w:p w:rsidR="00697BAF" w:rsidRPr="00291D52" w:rsidRDefault="00697BAF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t>В И Р I Ш И Л А :</w:t>
      </w:r>
    </w:p>
    <w:p w:rsidR="00697BAF" w:rsidRPr="00291D52" w:rsidRDefault="00697BAF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97BAF" w:rsidRPr="00291D52" w:rsidRDefault="00697BAF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t xml:space="preserve">1. Відмовити громадянину Печеніну Вячеславу Миколайовичу в наданні дозволу на розроблення проекту землеустрою щодо відведення земельної ділянки  для будівництва індивідуального гаража, (код КВЦПЗД - 02.05 для будівництва індивідуального гаража) </w:t>
      </w:r>
      <w:r w:rsidRPr="00291D52">
        <w:rPr>
          <w:sz w:val="26"/>
          <w:szCs w:val="26"/>
          <w:shd w:val="clear" w:color="auto" w:fill="FFFFFF"/>
          <w:lang w:val="uk-UA"/>
        </w:rPr>
        <w:t>в м. Червоноград, вул. Промислова, 1Б, гараж № 264.</w:t>
      </w:r>
    </w:p>
    <w:p w:rsidR="00697BAF" w:rsidRPr="00291D52" w:rsidRDefault="00697BAF" w:rsidP="00125EF2">
      <w:pPr>
        <w:ind w:right="-1" w:firstLine="510"/>
        <w:jc w:val="both"/>
        <w:rPr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97BAF" w:rsidRPr="00291D52" w:rsidRDefault="00697BAF" w:rsidP="00C75435">
      <w:pPr>
        <w:ind w:right="-1" w:firstLine="510"/>
        <w:jc w:val="both"/>
        <w:rPr>
          <w:sz w:val="26"/>
          <w:szCs w:val="26"/>
          <w:lang w:val="uk-UA"/>
        </w:rPr>
      </w:pPr>
      <w:r w:rsidRPr="00291D52">
        <w:rPr>
          <w:sz w:val="26"/>
          <w:szCs w:val="26"/>
          <w:lang w:val="uk-UA"/>
        </w:rPr>
        <w:lastRenderedPageBreak/>
        <w:t>3.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697BAF" w:rsidRPr="00291D52" w:rsidRDefault="00697BAF" w:rsidP="00A87549">
      <w:pPr>
        <w:ind w:right="-1" w:firstLine="510"/>
        <w:jc w:val="both"/>
        <w:rPr>
          <w:sz w:val="26"/>
          <w:szCs w:val="26"/>
        </w:rPr>
      </w:pPr>
      <w:r w:rsidRPr="00291D52">
        <w:rPr>
          <w:sz w:val="26"/>
          <w:szCs w:val="26"/>
          <w:lang w:val="uk-UA"/>
        </w:rPr>
        <w:t>4</w:t>
      </w:r>
      <w:r w:rsidRPr="00291D52">
        <w:rPr>
          <w:sz w:val="26"/>
          <w:szCs w:val="26"/>
        </w:rPr>
        <w:t>.</w:t>
      </w:r>
      <w:r w:rsidRPr="00291D52">
        <w:rPr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91D52">
        <w:rPr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</w:rPr>
        <w:t>-</w:t>
      </w:r>
      <w:r w:rsidRPr="00291D52">
        <w:rPr>
          <w:sz w:val="26"/>
          <w:szCs w:val="26"/>
          <w:lang w:val="uk-UA"/>
        </w:rPr>
        <w:t xml:space="preserve"> </w:t>
      </w:r>
      <w:r w:rsidRPr="00291D52">
        <w:rPr>
          <w:sz w:val="26"/>
          <w:szCs w:val="26"/>
        </w:rPr>
        <w:t>територiального устрою (</w:t>
      </w:r>
      <w:r w:rsidRPr="00291D52">
        <w:rPr>
          <w:sz w:val="26"/>
          <w:szCs w:val="26"/>
          <w:lang w:val="uk-UA"/>
        </w:rPr>
        <w:t>Пилипчук П.П.</w:t>
      </w:r>
      <w:r w:rsidRPr="00291D52">
        <w:rPr>
          <w:sz w:val="26"/>
          <w:szCs w:val="26"/>
        </w:rPr>
        <w:t>)</w:t>
      </w:r>
      <w:r w:rsidRPr="00291D52">
        <w:rPr>
          <w:sz w:val="26"/>
          <w:szCs w:val="26"/>
          <w:lang w:val="uk-UA"/>
        </w:rPr>
        <w:t>.</w:t>
      </w:r>
    </w:p>
    <w:p w:rsidR="00697BAF" w:rsidRPr="00291D52" w:rsidRDefault="00697BAF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97BAF" w:rsidRPr="00291D52" w:rsidRDefault="00697BAF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97BAF" w:rsidRPr="00291D52" w:rsidRDefault="00697BAF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97BAF" w:rsidRPr="00291D52" w:rsidRDefault="00EA5616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</w:t>
      </w:r>
      <w:r w:rsidRPr="00EA5616">
        <w:rPr>
          <w:i/>
          <w:sz w:val="26"/>
          <w:szCs w:val="26"/>
          <w:lang w:val="uk-UA"/>
        </w:rPr>
        <w:t>(підпис)</w:t>
      </w:r>
      <w:r w:rsidR="00697BAF" w:rsidRPr="00291D52">
        <w:rPr>
          <w:sz w:val="26"/>
          <w:szCs w:val="26"/>
          <w:lang w:val="uk-UA"/>
        </w:rPr>
        <w:tab/>
      </w:r>
      <w:r w:rsidR="00697BAF" w:rsidRPr="00291D52">
        <w:rPr>
          <w:sz w:val="26"/>
          <w:szCs w:val="26"/>
          <w:lang w:val="uk-UA"/>
        </w:rPr>
        <w:tab/>
      </w:r>
      <w:r w:rsidR="00697BAF" w:rsidRPr="00291D52">
        <w:rPr>
          <w:sz w:val="26"/>
          <w:szCs w:val="26"/>
          <w:lang w:val="uk-UA"/>
        </w:rPr>
        <w:tab/>
        <w:t>Андрій ЗАЛІВСЬКИЙ</w:t>
      </w:r>
    </w:p>
    <w:sectPr w:rsidR="00697BAF" w:rsidRPr="00291D52" w:rsidSect="0003736C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AF" w:rsidRDefault="00697BAF" w:rsidP="000243F2">
      <w:r>
        <w:separator/>
      </w:r>
    </w:p>
  </w:endnote>
  <w:endnote w:type="continuationSeparator" w:id="0">
    <w:p w:rsidR="00697BAF" w:rsidRDefault="00697BAF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AF" w:rsidRDefault="00697BAF" w:rsidP="000243F2">
      <w:r>
        <w:separator/>
      </w:r>
    </w:p>
  </w:footnote>
  <w:footnote w:type="continuationSeparator" w:id="0">
    <w:p w:rsidR="00697BAF" w:rsidRDefault="00697BAF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423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36C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8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984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5A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AD5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1F7A88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52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3DDB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2C3"/>
    <w:rsid w:val="003F339A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100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6EE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4C4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81D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53A2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AD4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BAF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F6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644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AC9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4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7AA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87A41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606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1C5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42D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198C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1F4E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8CC"/>
    <w:rsid w:val="00D10B07"/>
    <w:rsid w:val="00D10BC2"/>
    <w:rsid w:val="00D10E42"/>
    <w:rsid w:val="00D12D50"/>
    <w:rsid w:val="00D1355D"/>
    <w:rsid w:val="00D13906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291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14E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184"/>
    <w:rsid w:val="00EA4AE9"/>
    <w:rsid w:val="00EA4CC2"/>
    <w:rsid w:val="00EA4F86"/>
    <w:rsid w:val="00EA50DC"/>
    <w:rsid w:val="00EA5117"/>
    <w:rsid w:val="00EA561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6F59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841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5AD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74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1E88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644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5BF6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657FDA2-D6C0-4974-88F3-A236E4A7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3</Pages>
  <Words>4123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404</cp:revision>
  <cp:lastPrinted>2024-04-16T06:37:00Z</cp:lastPrinted>
  <dcterms:created xsi:type="dcterms:W3CDTF">2021-07-21T12:01:00Z</dcterms:created>
  <dcterms:modified xsi:type="dcterms:W3CDTF">2024-05-01T07:11:00Z</dcterms:modified>
</cp:coreProperties>
</file>