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8710C6" w:rsidRPr="00F74E41" w:rsidTr="00C25C2B">
        <w:trPr>
          <w:trHeight w:val="1026"/>
        </w:trPr>
        <w:tc>
          <w:tcPr>
            <w:tcW w:w="9747" w:type="dxa"/>
            <w:gridSpan w:val="3"/>
          </w:tcPr>
          <w:p w:rsidR="008710C6" w:rsidRPr="00370D41" w:rsidRDefault="004B14C3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1pt;height:43.65pt;visibility:visible">
                  <v:imagedata r:id="rId7" o:title=""/>
                </v:shape>
              </w:pict>
            </w:r>
          </w:p>
          <w:p w:rsidR="008710C6" w:rsidRDefault="008710C6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8710C6" w:rsidRDefault="008710C6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8710C6" w:rsidRDefault="008710C6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8710C6" w:rsidRDefault="008710C6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восьма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8710C6" w:rsidRPr="00F74E41" w:rsidRDefault="008710C6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8710C6" w:rsidRPr="00F74E41" w:rsidTr="00C25C2B">
        <w:tc>
          <w:tcPr>
            <w:tcW w:w="3154" w:type="dxa"/>
          </w:tcPr>
          <w:p w:rsidR="008710C6" w:rsidRPr="00F74E41" w:rsidRDefault="008710C6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8710C6" w:rsidRPr="00F74E41" w:rsidRDefault="008710C6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8710C6" w:rsidRPr="00F74E41" w:rsidRDefault="008710C6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710C6" w:rsidRPr="00F74E41" w:rsidTr="00C25C2B">
        <w:tc>
          <w:tcPr>
            <w:tcW w:w="3154" w:type="dxa"/>
          </w:tcPr>
          <w:p w:rsidR="008710C6" w:rsidRPr="00432894" w:rsidRDefault="00432894" w:rsidP="006F1DA3">
            <w:pPr>
              <w:rPr>
                <w:i/>
                <w:sz w:val="28"/>
                <w:szCs w:val="28"/>
                <w:u w:val="single"/>
                <w:lang w:val="uk-UA"/>
              </w:rPr>
            </w:pPr>
            <w:r w:rsidRPr="00432894"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3164" w:type="dxa"/>
          </w:tcPr>
          <w:p w:rsidR="008710C6" w:rsidRPr="00F74E41" w:rsidRDefault="008710C6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8710C6" w:rsidRPr="000E07C1" w:rsidRDefault="008710C6" w:rsidP="003254A3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№ </w:t>
            </w:r>
            <w:r w:rsidR="003254A3" w:rsidRPr="003254A3">
              <w:rPr>
                <w:i/>
                <w:sz w:val="28"/>
                <w:szCs w:val="28"/>
                <w:u w:val="single"/>
                <w:lang w:val="uk-UA"/>
              </w:rPr>
              <w:t>2574</w:t>
            </w:r>
          </w:p>
        </w:tc>
      </w:tr>
      <w:tr w:rsidR="008710C6" w:rsidRPr="00F74E41" w:rsidTr="00C25C2B">
        <w:tc>
          <w:tcPr>
            <w:tcW w:w="3154" w:type="dxa"/>
          </w:tcPr>
          <w:p w:rsidR="008710C6" w:rsidRPr="00F74E41" w:rsidRDefault="008710C6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8710C6" w:rsidRPr="00F74E41" w:rsidRDefault="008710C6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8710C6" w:rsidRPr="00F74E41" w:rsidRDefault="008710C6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8710C6" w:rsidRPr="00FF4B3C" w:rsidRDefault="008710C6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8710C6" w:rsidRDefault="008710C6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777A16" w:rsidRDefault="008710C6" w:rsidP="00C90F6A">
      <w:pPr>
        <w:pStyle w:val="a3"/>
        <w:tabs>
          <w:tab w:val="right" w:pos="9354"/>
        </w:tabs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громадянки Пилипчук </w:t>
      </w:r>
    </w:p>
    <w:p w:rsidR="008710C6" w:rsidRPr="00777A16" w:rsidRDefault="008710C6" w:rsidP="00C90F6A">
      <w:pPr>
        <w:pStyle w:val="a3"/>
        <w:tabs>
          <w:tab w:val="right" w:pos="9354"/>
        </w:tabs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Ганни Василівни</w:t>
      </w:r>
      <w:r>
        <w:rPr>
          <w:b/>
          <w:sz w:val="26"/>
          <w:szCs w:val="26"/>
        </w:rPr>
        <w:tab/>
      </w:r>
    </w:p>
    <w:p w:rsidR="008710C6" w:rsidRDefault="008710C6" w:rsidP="00777A16">
      <w:pPr>
        <w:pStyle w:val="a3"/>
        <w:ind w:left="0" w:right="0"/>
        <w:rPr>
          <w:sz w:val="26"/>
          <w:szCs w:val="26"/>
        </w:rPr>
      </w:pPr>
    </w:p>
    <w:p w:rsidR="008710C6" w:rsidRDefault="008710C6" w:rsidP="00800978">
      <w:pPr>
        <w:pStyle w:val="a3"/>
        <w:ind w:left="0" w:right="0" w:firstLine="51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На підставі </w:t>
      </w:r>
      <w:r w:rsidRPr="0017656D">
        <w:rPr>
          <w:color w:val="000000"/>
          <w:sz w:val="26"/>
          <w:szCs w:val="26"/>
        </w:rPr>
        <w:t xml:space="preserve">клопотання </w:t>
      </w:r>
      <w:r w:rsidR="001D6C0A">
        <w:rPr>
          <w:color w:val="000000"/>
          <w:sz w:val="26"/>
          <w:szCs w:val="26"/>
        </w:rPr>
        <w:t>г</w:t>
      </w:r>
      <w:r w:rsidRPr="0017656D">
        <w:rPr>
          <w:color w:val="000000"/>
          <w:sz w:val="26"/>
          <w:szCs w:val="26"/>
        </w:rPr>
        <w:t xml:space="preserve">ромадянки Пилипчук Ганни Василівни про </w:t>
      </w:r>
      <w:r w:rsidRPr="0017656D">
        <w:rPr>
          <w:sz w:val="26"/>
          <w:szCs w:val="26"/>
        </w:rPr>
        <w:t>надання дозволу на розроблення проекту</w:t>
      </w:r>
      <w:r w:rsidRPr="0017656D">
        <w:rPr>
          <w:color w:val="FF0000"/>
          <w:sz w:val="26"/>
          <w:szCs w:val="26"/>
        </w:rPr>
        <w:t xml:space="preserve"> </w:t>
      </w:r>
      <w:r w:rsidRPr="0017656D">
        <w:rPr>
          <w:sz w:val="26"/>
          <w:szCs w:val="26"/>
        </w:rPr>
        <w:t>землеустрою щодо в</w:t>
      </w:r>
      <w:r w:rsidRPr="001D2E79">
        <w:rPr>
          <w:sz w:val="26"/>
          <w:szCs w:val="26"/>
        </w:rPr>
        <w:t>i</w:t>
      </w:r>
      <w:r w:rsidRPr="0017656D">
        <w:rPr>
          <w:sz w:val="26"/>
          <w:szCs w:val="26"/>
        </w:rPr>
        <w:t>дведення земельної д</w:t>
      </w:r>
      <w:r w:rsidRPr="001D2E79">
        <w:rPr>
          <w:sz w:val="26"/>
          <w:szCs w:val="26"/>
        </w:rPr>
        <w:t>i</w:t>
      </w:r>
      <w:r w:rsidRPr="0017656D">
        <w:rPr>
          <w:sz w:val="26"/>
          <w:szCs w:val="26"/>
        </w:rPr>
        <w:t xml:space="preserve">лянки орієнтовною площею </w:t>
      </w:r>
      <w:smartTag w:uri="urn:schemas-microsoft-com:office:smarttags" w:element="metricconverter">
        <w:smartTagPr>
          <w:attr w:name="ProductID" w:val="0,0150 га"/>
        </w:smartTagPr>
        <w:r w:rsidRPr="0017656D">
          <w:rPr>
            <w:sz w:val="26"/>
            <w:szCs w:val="26"/>
          </w:rPr>
          <w:t>0,0150 га</w:t>
        </w:r>
      </w:smartTag>
      <w:r>
        <w:rPr>
          <w:sz w:val="26"/>
          <w:szCs w:val="26"/>
        </w:rPr>
        <w:t>,</w:t>
      </w:r>
      <w:r w:rsidRPr="001765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для городництва </w:t>
      </w:r>
      <w:r>
        <w:rPr>
          <w:rFonts w:ascii="Times New Roman CYR" w:hAnsi="Times New Roman CYR" w:cs="Times New Roman CYR"/>
          <w:sz w:val="26"/>
          <w:szCs w:val="26"/>
        </w:rPr>
        <w:t>(код КВЦПЗД - 01.07 - для городництва)</w:t>
      </w:r>
      <w:r w:rsidRPr="0017656D">
        <w:rPr>
          <w:sz w:val="26"/>
          <w:szCs w:val="26"/>
        </w:rPr>
        <w:t>в селі Добрячин та надання її в оренду,</w:t>
      </w:r>
      <w:r w:rsidRPr="00B613E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розпочато адміністративне провадження. </w:t>
      </w:r>
      <w:r>
        <w:rPr>
          <w:color w:val="000000"/>
          <w:sz w:val="26"/>
          <w:szCs w:val="26"/>
        </w:rPr>
        <w:t>При розгляді</w:t>
      </w:r>
      <w:r w:rsidRPr="003F339A">
        <w:rPr>
          <w:color w:val="000000"/>
          <w:sz w:val="26"/>
          <w:szCs w:val="26"/>
        </w:rPr>
        <w:t xml:space="preserve"> цього клопотання</w:t>
      </w:r>
      <w:r w:rsidR="00C663FC">
        <w:rPr>
          <w:color w:val="000000"/>
          <w:sz w:val="26"/>
          <w:szCs w:val="26"/>
        </w:rPr>
        <w:t>,</w:t>
      </w:r>
      <w:r w:rsidRPr="0017656D">
        <w:rPr>
          <w:sz w:val="26"/>
          <w:szCs w:val="26"/>
        </w:rPr>
        <w:t xml:space="preserve"> до якого додано копії: рішення Острівської сільської ради від 11.06.2008 року, №</w:t>
      </w:r>
      <w:r w:rsidR="00F90750">
        <w:rPr>
          <w:sz w:val="26"/>
          <w:szCs w:val="26"/>
        </w:rPr>
        <w:t xml:space="preserve"> </w:t>
      </w:r>
      <w:r w:rsidRPr="0017656D">
        <w:rPr>
          <w:sz w:val="26"/>
          <w:szCs w:val="26"/>
        </w:rPr>
        <w:t xml:space="preserve">53 </w:t>
      </w:r>
      <w:r>
        <w:rPr>
          <w:sz w:val="26"/>
          <w:szCs w:val="26"/>
        </w:rPr>
        <w:t>«П</w:t>
      </w:r>
      <w:r w:rsidRPr="0017656D">
        <w:rPr>
          <w:sz w:val="26"/>
          <w:szCs w:val="26"/>
        </w:rPr>
        <w:t>ро продовжен</w:t>
      </w:r>
      <w:r w:rsidR="001D6C0A">
        <w:rPr>
          <w:sz w:val="26"/>
          <w:szCs w:val="26"/>
        </w:rPr>
        <w:t>н</w:t>
      </w:r>
      <w:r w:rsidRPr="0017656D">
        <w:rPr>
          <w:sz w:val="26"/>
          <w:szCs w:val="26"/>
        </w:rPr>
        <w:t>я терміну дії договорів оренди на земельні ділянки в с.</w:t>
      </w:r>
      <w:r w:rsidR="001D6C0A">
        <w:rPr>
          <w:sz w:val="26"/>
          <w:szCs w:val="26"/>
        </w:rPr>
        <w:t xml:space="preserve"> </w:t>
      </w:r>
      <w:r w:rsidRPr="0017656D">
        <w:rPr>
          <w:sz w:val="26"/>
          <w:szCs w:val="26"/>
        </w:rPr>
        <w:t>Добрячин Пернак Г</w:t>
      </w:r>
      <w:r w:rsidR="003668DB">
        <w:rPr>
          <w:sz w:val="26"/>
          <w:szCs w:val="26"/>
        </w:rPr>
        <w:t xml:space="preserve">. </w:t>
      </w:r>
      <w:r w:rsidRPr="0017656D">
        <w:rPr>
          <w:sz w:val="26"/>
          <w:szCs w:val="26"/>
        </w:rPr>
        <w:t>А., Пилипчук Г.</w:t>
      </w:r>
      <w:r w:rsidR="003668DB">
        <w:rPr>
          <w:sz w:val="26"/>
          <w:szCs w:val="26"/>
        </w:rPr>
        <w:t xml:space="preserve"> </w:t>
      </w:r>
      <w:r w:rsidRPr="0017656D">
        <w:rPr>
          <w:sz w:val="26"/>
          <w:szCs w:val="26"/>
        </w:rPr>
        <w:t>В., Луцик Я. П.</w:t>
      </w:r>
      <w:r>
        <w:rPr>
          <w:sz w:val="26"/>
          <w:szCs w:val="26"/>
        </w:rPr>
        <w:t>»</w:t>
      </w:r>
      <w:r w:rsidRPr="0017656D">
        <w:rPr>
          <w:sz w:val="26"/>
          <w:szCs w:val="26"/>
        </w:rPr>
        <w:t xml:space="preserve">, договору оренди землі від 20.06.2008, схеми розташування земельної ділянки, Державного </w:t>
      </w:r>
      <w:r w:rsidR="001D6C0A">
        <w:rPr>
          <w:sz w:val="26"/>
          <w:szCs w:val="26"/>
        </w:rPr>
        <w:t>а</w:t>
      </w:r>
      <w:r w:rsidRPr="0017656D">
        <w:rPr>
          <w:sz w:val="26"/>
          <w:szCs w:val="26"/>
        </w:rPr>
        <w:t xml:space="preserve">кту на право власності на </w:t>
      </w:r>
      <w:r w:rsidR="000A4589" w:rsidRPr="0017656D">
        <w:rPr>
          <w:sz w:val="26"/>
          <w:szCs w:val="26"/>
        </w:rPr>
        <w:t>власну</w:t>
      </w:r>
      <w:r w:rsidR="000A4589">
        <w:rPr>
          <w:sz w:val="26"/>
          <w:szCs w:val="26"/>
        </w:rPr>
        <w:t xml:space="preserve"> </w:t>
      </w:r>
      <w:r w:rsidRPr="0017656D">
        <w:rPr>
          <w:sz w:val="26"/>
          <w:szCs w:val="26"/>
        </w:rPr>
        <w:t>суміжну земельну ділянку</w:t>
      </w:r>
      <w:r w:rsidR="00A73B6F">
        <w:rPr>
          <w:sz w:val="26"/>
          <w:szCs w:val="26"/>
        </w:rPr>
        <w:t>,</w:t>
      </w:r>
      <w:r w:rsidRPr="001765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постiйно дiючою комiсiєю з розгляду питань, пов’язаних з регулюванням земельних вiдносин при виконавчому комiтетi Червоноградської мiської ради встановлено </w:t>
      </w:r>
      <w:r w:rsidRPr="001D2E79">
        <w:rPr>
          <w:sz w:val="26"/>
          <w:szCs w:val="26"/>
        </w:rPr>
        <w:t xml:space="preserve">невідповідність місця розташування земельної ділянки </w:t>
      </w:r>
      <w:r w:rsidRPr="001D2E79">
        <w:rPr>
          <w:sz w:val="26"/>
          <w:szCs w:val="26"/>
          <w:shd w:val="clear" w:color="auto" w:fill="FFFFFF"/>
        </w:rPr>
        <w:t>вимогам законів, прийнятих відповідно до них нормативно-правових актів, а також генерального плану населеного пункту села Добр</w:t>
      </w:r>
      <w:r w:rsidR="00F90750">
        <w:rPr>
          <w:sz w:val="26"/>
          <w:szCs w:val="26"/>
          <w:shd w:val="clear" w:color="auto" w:fill="FFFFFF"/>
        </w:rPr>
        <w:t>я</w:t>
      </w:r>
      <w:r w:rsidRPr="001D2E79">
        <w:rPr>
          <w:sz w:val="26"/>
          <w:szCs w:val="26"/>
          <w:shd w:val="clear" w:color="auto" w:fill="FFFFFF"/>
        </w:rPr>
        <w:t>чин</w:t>
      </w:r>
      <w:r>
        <w:rPr>
          <w:sz w:val="26"/>
          <w:szCs w:val="26"/>
          <w:shd w:val="clear" w:color="auto" w:fill="FFFFFF"/>
        </w:rPr>
        <w:t>,</w:t>
      </w:r>
      <w:r w:rsidRPr="001D2E79">
        <w:rPr>
          <w:sz w:val="26"/>
          <w:szCs w:val="26"/>
          <w:shd w:val="clear" w:color="auto" w:fill="FFFFFF"/>
        </w:rPr>
        <w:t xml:space="preserve"> що</w:t>
      </w:r>
      <w:r w:rsidR="00C663FC">
        <w:rPr>
          <w:sz w:val="26"/>
          <w:szCs w:val="26"/>
          <w:shd w:val="clear" w:color="auto" w:fill="FFFFFF"/>
        </w:rPr>
        <w:t>,</w:t>
      </w:r>
      <w:r w:rsidRPr="001D2E79">
        <w:rPr>
          <w:sz w:val="26"/>
          <w:szCs w:val="26"/>
          <w:shd w:val="clear" w:color="auto" w:fill="FFFFFF"/>
        </w:rPr>
        <w:t xml:space="preserve"> відповідно до підпункту 3 статті 123 Земельного кодексу України</w:t>
      </w:r>
      <w:r w:rsidR="00FC30BB">
        <w:rPr>
          <w:sz w:val="26"/>
          <w:szCs w:val="26"/>
          <w:shd w:val="clear" w:color="auto" w:fill="FFFFFF"/>
        </w:rPr>
        <w:t>,</w:t>
      </w:r>
      <w:r w:rsidRPr="0017656D">
        <w:rPr>
          <w:sz w:val="26"/>
          <w:szCs w:val="26"/>
          <w:shd w:val="clear" w:color="auto" w:fill="FFFFFF"/>
        </w:rPr>
        <w:t xml:space="preserve"> </w:t>
      </w:r>
      <w:r w:rsidRPr="001D2E79">
        <w:rPr>
          <w:sz w:val="26"/>
          <w:szCs w:val="26"/>
          <w:shd w:val="clear" w:color="auto" w:fill="FFFFFF"/>
        </w:rPr>
        <w:t>є підставою для відмови</w:t>
      </w:r>
      <w:r>
        <w:rPr>
          <w:sz w:val="26"/>
          <w:szCs w:val="26"/>
          <w:shd w:val="clear" w:color="auto" w:fill="FFFFFF"/>
        </w:rPr>
        <w:t>.</w:t>
      </w:r>
    </w:p>
    <w:p w:rsidR="008710C6" w:rsidRDefault="008710C6" w:rsidP="00800978">
      <w:pPr>
        <w:pStyle w:val="a3"/>
        <w:ind w:left="0" w:right="0" w:firstLine="510"/>
        <w:rPr>
          <w:sz w:val="26"/>
          <w:szCs w:val="26"/>
        </w:rPr>
      </w:pPr>
      <w:r w:rsidRPr="001D2E79">
        <w:rPr>
          <w:sz w:val="26"/>
          <w:szCs w:val="26"/>
        </w:rPr>
        <w:t>Керуючись Законом України вiд 21.05.1997 № 280/97-ВР «Про мiсцеве самоврядування в Українi», Земельним кодексом України, Законами України від 17.02.2022 № 2073-IX «Про адміністративну процедуру», вiд 07.07.2011 № 3613-</w:t>
      </w:r>
      <w:r w:rsidRPr="001D2E79">
        <w:rPr>
          <w:sz w:val="26"/>
          <w:szCs w:val="26"/>
          <w:lang w:val="en-US"/>
        </w:rPr>
        <w:t>V</w:t>
      </w:r>
      <w:r w:rsidRPr="001D2E79">
        <w:rPr>
          <w:sz w:val="26"/>
          <w:szCs w:val="26"/>
        </w:rPr>
        <w:t>I «Про Державний земельний кадастр», вiд 22.05.2003 № 858-</w:t>
      </w:r>
      <w:r w:rsidRPr="001D2E79">
        <w:rPr>
          <w:sz w:val="26"/>
          <w:szCs w:val="26"/>
          <w:lang w:val="en-US"/>
        </w:rPr>
        <w:t>IV</w:t>
      </w:r>
      <w:r w:rsidRPr="001D2E79">
        <w:rPr>
          <w:sz w:val="26"/>
          <w:szCs w:val="26"/>
        </w:rPr>
        <w:t xml:space="preserve"> «Про землеустрiй», від 19.10.2022 № 2698-</w:t>
      </w:r>
      <w:r w:rsidRPr="001D2E79">
        <w:rPr>
          <w:sz w:val="26"/>
          <w:szCs w:val="26"/>
          <w:lang w:val="en-US"/>
        </w:rPr>
        <w:t>IX</w:t>
      </w:r>
      <w:r w:rsidRPr="001D2E79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</w:t>
      </w:r>
      <w:r>
        <w:rPr>
          <w:color w:val="000000"/>
          <w:sz w:val="26"/>
          <w:szCs w:val="26"/>
        </w:rPr>
        <w:t xml:space="preserve">враховуючи </w:t>
      </w:r>
      <w:r>
        <w:rPr>
          <w:sz w:val="26"/>
          <w:szCs w:val="26"/>
          <w:shd w:val="clear" w:color="auto" w:fill="FFFFFF"/>
        </w:rPr>
        <w:t xml:space="preserve">пропозиції </w:t>
      </w:r>
      <w:r>
        <w:rPr>
          <w:sz w:val="26"/>
          <w:szCs w:val="26"/>
        </w:rPr>
        <w:t xml:space="preserve">постiйно дiючої комiсiї з розгляду питань, пов’язаних з регулюванням земельних вiдносин при виконавчому комiтетi Червоноградської мiської ради, </w:t>
      </w:r>
      <w:r>
        <w:rPr>
          <w:color w:val="000000"/>
          <w:sz w:val="26"/>
          <w:szCs w:val="26"/>
        </w:rPr>
        <w:t>Червоноградська мiська рада</w:t>
      </w:r>
    </w:p>
    <w:p w:rsidR="008710C6" w:rsidRPr="0017656D" w:rsidRDefault="008710C6" w:rsidP="00800978">
      <w:pPr>
        <w:rPr>
          <w:sz w:val="26"/>
          <w:szCs w:val="26"/>
          <w:lang w:val="uk-UA"/>
        </w:rPr>
      </w:pPr>
    </w:p>
    <w:p w:rsidR="008710C6" w:rsidRDefault="008710C6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8710C6" w:rsidRPr="00B10A9C" w:rsidRDefault="008710C6" w:rsidP="007F638C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8710C6" w:rsidRPr="004C1A7D" w:rsidRDefault="008710C6" w:rsidP="004C1A7D">
      <w:pPr>
        <w:pStyle w:val="a3"/>
        <w:ind w:left="0" w:right="0" w:firstLine="510"/>
        <w:rPr>
          <w:sz w:val="26"/>
          <w:szCs w:val="26"/>
        </w:rPr>
      </w:pPr>
      <w:r w:rsidRPr="00B10A9C">
        <w:rPr>
          <w:sz w:val="26"/>
          <w:szCs w:val="26"/>
        </w:rPr>
        <w:t xml:space="preserve">1. </w:t>
      </w:r>
      <w:r>
        <w:rPr>
          <w:sz w:val="26"/>
          <w:szCs w:val="26"/>
        </w:rPr>
        <w:t>Відмовити громадянці</w:t>
      </w:r>
      <w:r w:rsidRPr="00707EC1"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Пилипчук Ганні Василівні </w:t>
      </w:r>
      <w:r w:rsidRPr="00707EC1">
        <w:rPr>
          <w:sz w:val="26"/>
          <w:szCs w:val="26"/>
        </w:rPr>
        <w:t xml:space="preserve">у наданні дозволу на розроблення проекту землеустрою щодо відведення земельної ділянки орієнтовною </w:t>
      </w:r>
      <w:r w:rsidRPr="00707EC1">
        <w:rPr>
          <w:sz w:val="26"/>
          <w:szCs w:val="26"/>
        </w:rPr>
        <w:lastRenderedPageBreak/>
        <w:t xml:space="preserve">площею </w:t>
      </w:r>
      <w:smartTag w:uri="urn:schemas-microsoft-com:office:smarttags" w:element="metricconverter">
        <w:smartTagPr>
          <w:attr w:name="ProductID" w:val="0,0150 га"/>
        </w:smartTagPr>
        <w:r>
          <w:rPr>
            <w:sz w:val="26"/>
            <w:szCs w:val="26"/>
          </w:rPr>
          <w:t>0,0150</w:t>
        </w:r>
        <w:r w:rsidRPr="00707EC1">
          <w:rPr>
            <w:sz w:val="26"/>
            <w:szCs w:val="26"/>
          </w:rPr>
          <w:t xml:space="preserve"> га</w:t>
        </w:r>
      </w:smartTag>
      <w:r>
        <w:rPr>
          <w:sz w:val="26"/>
          <w:szCs w:val="26"/>
        </w:rPr>
        <w:t>, для</w:t>
      </w:r>
      <w:r w:rsidRPr="00707EC1">
        <w:rPr>
          <w:sz w:val="26"/>
          <w:szCs w:val="26"/>
        </w:rPr>
        <w:t xml:space="preserve"> </w:t>
      </w:r>
      <w:r>
        <w:rPr>
          <w:sz w:val="26"/>
          <w:szCs w:val="26"/>
        </w:rPr>
        <w:t>городництва</w:t>
      </w:r>
      <w:r w:rsidRPr="00707EC1">
        <w:rPr>
          <w:sz w:val="26"/>
          <w:szCs w:val="26"/>
        </w:rPr>
        <w:t xml:space="preserve"> </w:t>
      </w:r>
      <w:r w:rsidRPr="001F57AB">
        <w:rPr>
          <w:sz w:val="25"/>
          <w:szCs w:val="25"/>
          <w:shd w:val="clear" w:color="auto" w:fill="FFFFFF"/>
        </w:rPr>
        <w:t>(код КВЦПЗД – 01.07 – для городництва)</w:t>
      </w:r>
      <w:r>
        <w:rPr>
          <w:sz w:val="25"/>
          <w:szCs w:val="25"/>
          <w:shd w:val="clear" w:color="auto" w:fill="FFFFFF"/>
        </w:rPr>
        <w:t xml:space="preserve"> </w:t>
      </w:r>
      <w:r>
        <w:rPr>
          <w:sz w:val="26"/>
          <w:szCs w:val="26"/>
        </w:rPr>
        <w:t>в селі Добрячин</w:t>
      </w:r>
      <w:r w:rsidR="00F93C1A">
        <w:rPr>
          <w:sz w:val="26"/>
          <w:szCs w:val="26"/>
        </w:rPr>
        <w:t>,</w:t>
      </w:r>
      <w:r w:rsidRPr="00707EC1">
        <w:rPr>
          <w:sz w:val="26"/>
          <w:szCs w:val="26"/>
        </w:rPr>
        <w:t xml:space="preserve"> </w:t>
      </w:r>
      <w:r>
        <w:rPr>
          <w:sz w:val="26"/>
          <w:szCs w:val="26"/>
        </w:rPr>
        <w:t>біля земельної ділянки з кадастровим номером 4624884200:20:008:0038.</w:t>
      </w:r>
    </w:p>
    <w:p w:rsidR="008710C6" w:rsidRPr="00B10A9C" w:rsidRDefault="008710C6" w:rsidP="00125EF2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B10A9C">
        <w:rPr>
          <w:sz w:val="26"/>
          <w:szCs w:val="26"/>
          <w:lang w:val="uk-UA"/>
        </w:rPr>
        <w:t>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8710C6" w:rsidRPr="00B10A9C" w:rsidRDefault="008710C6" w:rsidP="00C75435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B10A9C">
        <w:rPr>
          <w:sz w:val="26"/>
          <w:szCs w:val="26"/>
          <w:lang w:val="uk-UA"/>
        </w:rPr>
        <w:t xml:space="preserve">. Рішення може бути оскаржене у шестимісячний строк шляхом подання заяви до місцевого </w:t>
      </w:r>
      <w:r w:rsidR="00C663FC">
        <w:rPr>
          <w:sz w:val="26"/>
          <w:szCs w:val="26"/>
          <w:lang w:val="uk-UA"/>
        </w:rPr>
        <w:t>адміністративного</w:t>
      </w:r>
      <w:r w:rsidRPr="00B10A9C">
        <w:rPr>
          <w:sz w:val="26"/>
          <w:szCs w:val="26"/>
          <w:lang w:val="uk-UA"/>
        </w:rPr>
        <w:t xml:space="preserve"> суду в порядку встановленому процесуальним законом.</w:t>
      </w:r>
    </w:p>
    <w:p w:rsidR="008710C6" w:rsidRDefault="008710C6" w:rsidP="00057558">
      <w:pPr>
        <w:ind w:right="-1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8710C6" w:rsidRDefault="008710C6" w:rsidP="00057558">
      <w:pPr>
        <w:ind w:right="-1" w:firstLine="510"/>
        <w:jc w:val="both"/>
        <w:rPr>
          <w:sz w:val="26"/>
          <w:szCs w:val="26"/>
          <w:lang w:val="uk-UA"/>
        </w:rPr>
      </w:pPr>
    </w:p>
    <w:p w:rsidR="008710C6" w:rsidRDefault="008710C6" w:rsidP="00057558">
      <w:pPr>
        <w:ind w:right="-1" w:firstLine="510"/>
        <w:jc w:val="both"/>
        <w:rPr>
          <w:sz w:val="26"/>
          <w:szCs w:val="26"/>
          <w:lang w:val="uk-UA"/>
        </w:rPr>
      </w:pPr>
    </w:p>
    <w:p w:rsidR="008710C6" w:rsidRDefault="008710C6" w:rsidP="00057558">
      <w:pPr>
        <w:ind w:right="-1" w:firstLine="510"/>
        <w:jc w:val="both"/>
        <w:rPr>
          <w:sz w:val="26"/>
          <w:szCs w:val="26"/>
          <w:lang w:val="uk-UA"/>
        </w:rPr>
      </w:pPr>
    </w:p>
    <w:p w:rsidR="008710C6" w:rsidRDefault="008710C6" w:rsidP="00057558">
      <w:pPr>
        <w:ind w:right="-1" w:firstLine="510"/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432894">
        <w:rPr>
          <w:sz w:val="26"/>
          <w:szCs w:val="26"/>
          <w:lang w:val="uk-UA"/>
        </w:rPr>
        <w:t xml:space="preserve"> </w:t>
      </w:r>
      <w:r w:rsidR="00432894" w:rsidRPr="00432894">
        <w:rPr>
          <w:i/>
          <w:sz w:val="26"/>
          <w:szCs w:val="26"/>
          <w:lang w:val="uk-UA"/>
        </w:rPr>
        <w:t>(підпис)</w:t>
      </w:r>
      <w:r w:rsidR="00432894"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>Андрій ЗАЛІВСЬКИЙ</w:t>
      </w:r>
    </w:p>
    <w:sectPr w:rsidR="008710C6" w:rsidSect="004B14C3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0C6" w:rsidRDefault="008710C6" w:rsidP="000243F2">
      <w:r>
        <w:separator/>
      </w:r>
    </w:p>
  </w:endnote>
  <w:endnote w:type="continuationSeparator" w:id="0">
    <w:p w:rsidR="008710C6" w:rsidRDefault="008710C6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0C6" w:rsidRDefault="008710C6" w:rsidP="000243F2">
      <w:r>
        <w:separator/>
      </w:r>
    </w:p>
  </w:footnote>
  <w:footnote w:type="continuationSeparator" w:id="0">
    <w:p w:rsidR="008710C6" w:rsidRDefault="008710C6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475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06C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18E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57558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496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4589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1EC7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4A41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550B"/>
    <w:rsid w:val="0017577F"/>
    <w:rsid w:val="001758A9"/>
    <w:rsid w:val="001759CF"/>
    <w:rsid w:val="0017656D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2E79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D6C0A"/>
    <w:rsid w:val="001D6D38"/>
    <w:rsid w:val="001E0196"/>
    <w:rsid w:val="001E0B89"/>
    <w:rsid w:val="001E135C"/>
    <w:rsid w:val="001E14ED"/>
    <w:rsid w:val="001E1865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09A"/>
    <w:rsid w:val="001F3F8A"/>
    <w:rsid w:val="001F4786"/>
    <w:rsid w:val="001F5265"/>
    <w:rsid w:val="001F57AB"/>
    <w:rsid w:val="001F5D47"/>
    <w:rsid w:val="001F5DED"/>
    <w:rsid w:val="001F691B"/>
    <w:rsid w:val="00200016"/>
    <w:rsid w:val="0020057A"/>
    <w:rsid w:val="00200594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B40"/>
    <w:rsid w:val="00290D54"/>
    <w:rsid w:val="00290F5B"/>
    <w:rsid w:val="0029105F"/>
    <w:rsid w:val="002913A5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8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C2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53A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0CD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4A3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8DB"/>
    <w:rsid w:val="00366B00"/>
    <w:rsid w:val="003671FF"/>
    <w:rsid w:val="003673C9"/>
    <w:rsid w:val="00367664"/>
    <w:rsid w:val="003679E9"/>
    <w:rsid w:val="0037052C"/>
    <w:rsid w:val="00370805"/>
    <w:rsid w:val="00370D41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39A"/>
    <w:rsid w:val="003F3876"/>
    <w:rsid w:val="003F4C77"/>
    <w:rsid w:val="003F50D6"/>
    <w:rsid w:val="003F573F"/>
    <w:rsid w:val="003F5963"/>
    <w:rsid w:val="003F5D02"/>
    <w:rsid w:val="003F5F5D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47A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894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2AD"/>
    <w:rsid w:val="00442884"/>
    <w:rsid w:val="004436D9"/>
    <w:rsid w:val="00443B10"/>
    <w:rsid w:val="00443B53"/>
    <w:rsid w:val="00444F43"/>
    <w:rsid w:val="004450AF"/>
    <w:rsid w:val="0044548E"/>
    <w:rsid w:val="004454A1"/>
    <w:rsid w:val="004456F9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5FD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67F7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1C96"/>
    <w:rsid w:val="004A2DE5"/>
    <w:rsid w:val="004A3036"/>
    <w:rsid w:val="004A3935"/>
    <w:rsid w:val="004A4FDF"/>
    <w:rsid w:val="004A558A"/>
    <w:rsid w:val="004A5598"/>
    <w:rsid w:val="004A65AD"/>
    <w:rsid w:val="004A72B1"/>
    <w:rsid w:val="004A72FB"/>
    <w:rsid w:val="004A7816"/>
    <w:rsid w:val="004A786B"/>
    <w:rsid w:val="004A7C59"/>
    <w:rsid w:val="004A7D1D"/>
    <w:rsid w:val="004A7D7A"/>
    <w:rsid w:val="004B0CA7"/>
    <w:rsid w:val="004B14C3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A7D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CC6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6F6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5B21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838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303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53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AE7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092"/>
    <w:rsid w:val="00675D82"/>
    <w:rsid w:val="006761E3"/>
    <w:rsid w:val="0067672E"/>
    <w:rsid w:val="00676D69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B29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07C2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949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07EC1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2C2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29D"/>
    <w:rsid w:val="007458C8"/>
    <w:rsid w:val="0074606E"/>
    <w:rsid w:val="007467CD"/>
    <w:rsid w:val="007469CD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A16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1A7B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0BDB"/>
    <w:rsid w:val="007F3949"/>
    <w:rsid w:val="007F4127"/>
    <w:rsid w:val="007F44F9"/>
    <w:rsid w:val="007F452C"/>
    <w:rsid w:val="007F4604"/>
    <w:rsid w:val="007F47F4"/>
    <w:rsid w:val="007F49C7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978"/>
    <w:rsid w:val="00800AD0"/>
    <w:rsid w:val="00800EEA"/>
    <w:rsid w:val="0080116B"/>
    <w:rsid w:val="00801289"/>
    <w:rsid w:val="008017CA"/>
    <w:rsid w:val="00802036"/>
    <w:rsid w:val="00802DFD"/>
    <w:rsid w:val="00803DE9"/>
    <w:rsid w:val="00803F8F"/>
    <w:rsid w:val="00804439"/>
    <w:rsid w:val="0080451C"/>
    <w:rsid w:val="00804882"/>
    <w:rsid w:val="00804A9A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35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0C6"/>
    <w:rsid w:val="00871F67"/>
    <w:rsid w:val="00872550"/>
    <w:rsid w:val="0087292F"/>
    <w:rsid w:val="00874047"/>
    <w:rsid w:val="008741A3"/>
    <w:rsid w:val="0087422F"/>
    <w:rsid w:val="00874A5D"/>
    <w:rsid w:val="00874ECF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464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D79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2CA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4C1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675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486"/>
    <w:rsid w:val="009D5669"/>
    <w:rsid w:val="009D59B8"/>
    <w:rsid w:val="009D6268"/>
    <w:rsid w:val="009D634C"/>
    <w:rsid w:val="009D746F"/>
    <w:rsid w:val="009E129E"/>
    <w:rsid w:val="009E1CB2"/>
    <w:rsid w:val="009E1CE8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6A3E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1CC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45A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3B6F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47B2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0B6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AC7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3E2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733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1BBC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DE0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6FC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3B6"/>
    <w:rsid w:val="00C47C6A"/>
    <w:rsid w:val="00C47C84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3FC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DA4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72A"/>
    <w:rsid w:val="00C90C0C"/>
    <w:rsid w:val="00C90F6A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E74D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813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C3E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4A0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0A9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82B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1F8A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71B"/>
    <w:rsid w:val="00DE686E"/>
    <w:rsid w:val="00DE6CC5"/>
    <w:rsid w:val="00DE6F6D"/>
    <w:rsid w:val="00DE70B9"/>
    <w:rsid w:val="00DE7249"/>
    <w:rsid w:val="00DF0151"/>
    <w:rsid w:val="00DF050C"/>
    <w:rsid w:val="00DF05FF"/>
    <w:rsid w:val="00DF0C7C"/>
    <w:rsid w:val="00DF115F"/>
    <w:rsid w:val="00DF1394"/>
    <w:rsid w:val="00DF16C4"/>
    <w:rsid w:val="00DF1E15"/>
    <w:rsid w:val="00DF367B"/>
    <w:rsid w:val="00DF3A0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067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2E0D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39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13BF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777FD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7992"/>
    <w:rsid w:val="00E97EEF"/>
    <w:rsid w:val="00EA017B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976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51BD"/>
    <w:rsid w:val="00F86074"/>
    <w:rsid w:val="00F861DC"/>
    <w:rsid w:val="00F8655B"/>
    <w:rsid w:val="00F87CDD"/>
    <w:rsid w:val="00F90063"/>
    <w:rsid w:val="00F90143"/>
    <w:rsid w:val="00F901C2"/>
    <w:rsid w:val="00F90750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3C1A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2CA8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0BB"/>
    <w:rsid w:val="00FC3EF1"/>
    <w:rsid w:val="00FC4087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B3322B07-E478-4EF3-99B6-3F595483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  <w:style w:type="paragraph" w:styleId="af5">
    <w:name w:val="Normal (Web)"/>
    <w:basedOn w:val="a"/>
    <w:uiPriority w:val="99"/>
    <w:locked/>
    <w:rsid w:val="007F0BDB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50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4322</TotalTime>
  <Pages>2</Pages>
  <Words>1890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426</cp:revision>
  <cp:lastPrinted>2024-05-01T07:10:00Z</cp:lastPrinted>
  <dcterms:created xsi:type="dcterms:W3CDTF">2021-07-21T12:01:00Z</dcterms:created>
  <dcterms:modified xsi:type="dcterms:W3CDTF">2024-05-01T07:17:00Z</dcterms:modified>
</cp:coreProperties>
</file>