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00"/>
        <w:gridCol w:w="599"/>
        <w:gridCol w:w="2245"/>
        <w:gridCol w:w="236"/>
        <w:gridCol w:w="496"/>
        <w:gridCol w:w="1558"/>
        <w:gridCol w:w="2254"/>
        <w:gridCol w:w="2254"/>
        <w:gridCol w:w="2254"/>
      </w:tblGrid>
      <w:tr w:rsidR="006D04E8" w:rsidRPr="00A51D67" w14:paraId="10306F33" w14:textId="77777777" w:rsidTr="001D4F02">
        <w:trPr>
          <w:gridAfter w:val="3"/>
          <w:wAfter w:w="6762" w:type="dxa"/>
        </w:trPr>
        <w:tc>
          <w:tcPr>
            <w:tcW w:w="3888" w:type="dxa"/>
            <w:tcBorders>
              <w:top w:val="nil"/>
              <w:left w:val="nil"/>
              <w:bottom w:val="nil"/>
              <w:right w:val="nil"/>
            </w:tcBorders>
            <w:shd w:val="clear" w:color="auto" w:fill="auto"/>
          </w:tcPr>
          <w:p w14:paraId="4FF397B4" w14:textId="77777777" w:rsidR="006D04E8" w:rsidRPr="00A51D67" w:rsidRDefault="006D04E8" w:rsidP="001D4F02">
            <w:pPr>
              <w:jc w:val="center"/>
              <w:rPr>
                <w:rFonts w:ascii="Times New Roman" w:hAnsi="Times New Roman" w:cs="Times New Roman"/>
                <w:sz w:val="26"/>
                <w:szCs w:val="26"/>
              </w:rPr>
            </w:pPr>
            <w:bookmarkStart w:id="0" w:name="_GoBack"/>
            <w:bookmarkEnd w:id="0"/>
          </w:p>
        </w:tc>
        <w:tc>
          <w:tcPr>
            <w:tcW w:w="900" w:type="dxa"/>
            <w:tcBorders>
              <w:top w:val="nil"/>
              <w:left w:val="nil"/>
              <w:bottom w:val="nil"/>
              <w:right w:val="nil"/>
            </w:tcBorders>
            <w:shd w:val="clear" w:color="auto" w:fill="auto"/>
          </w:tcPr>
          <w:p w14:paraId="4F0FA96F" w14:textId="77777777" w:rsidR="006D04E8" w:rsidRPr="00A51D67" w:rsidRDefault="006D04E8" w:rsidP="001D4F02">
            <w:pPr>
              <w:rPr>
                <w:rFonts w:ascii="Times New Roman" w:hAnsi="Times New Roman" w:cs="Times New Roman"/>
                <w:sz w:val="26"/>
                <w:szCs w:val="26"/>
              </w:rPr>
            </w:pPr>
          </w:p>
        </w:tc>
        <w:tc>
          <w:tcPr>
            <w:tcW w:w="5134" w:type="dxa"/>
            <w:gridSpan w:val="5"/>
            <w:tcBorders>
              <w:top w:val="nil"/>
              <w:left w:val="nil"/>
              <w:bottom w:val="nil"/>
              <w:right w:val="nil"/>
            </w:tcBorders>
            <w:shd w:val="clear" w:color="auto" w:fill="auto"/>
          </w:tcPr>
          <w:p w14:paraId="26E3E762" w14:textId="77777777" w:rsidR="006D04E8" w:rsidRPr="00A51D67" w:rsidRDefault="006D04E8" w:rsidP="001D4F02">
            <w:pPr>
              <w:rPr>
                <w:rFonts w:ascii="Times New Roman" w:hAnsi="Times New Roman" w:cs="Times New Roman"/>
                <w:sz w:val="26"/>
                <w:szCs w:val="26"/>
              </w:rPr>
            </w:pPr>
            <w:r w:rsidRPr="00A51D67">
              <w:rPr>
                <w:rFonts w:ascii="Times New Roman" w:hAnsi="Times New Roman" w:cs="Times New Roman"/>
                <w:sz w:val="26"/>
                <w:szCs w:val="26"/>
              </w:rPr>
              <w:t>ЗАТВЕРДЖЕНО</w:t>
            </w:r>
          </w:p>
        </w:tc>
      </w:tr>
      <w:tr w:rsidR="006D04E8" w:rsidRPr="00A51D67" w14:paraId="0232AC79" w14:textId="77777777" w:rsidTr="001D4F02">
        <w:trPr>
          <w:gridAfter w:val="3"/>
          <w:wAfter w:w="6762" w:type="dxa"/>
        </w:trPr>
        <w:tc>
          <w:tcPr>
            <w:tcW w:w="3888" w:type="dxa"/>
            <w:tcBorders>
              <w:top w:val="nil"/>
              <w:left w:val="nil"/>
              <w:bottom w:val="nil"/>
              <w:right w:val="nil"/>
            </w:tcBorders>
            <w:shd w:val="clear" w:color="auto" w:fill="auto"/>
          </w:tcPr>
          <w:p w14:paraId="2D26ADC7" w14:textId="77777777" w:rsidR="006D04E8" w:rsidRPr="00A51D67" w:rsidRDefault="006D04E8" w:rsidP="001D4F02">
            <w:pPr>
              <w:jc w:val="center"/>
              <w:rPr>
                <w:rFonts w:ascii="Times New Roman" w:hAnsi="Times New Roman" w:cs="Times New Roman"/>
                <w:sz w:val="26"/>
                <w:szCs w:val="26"/>
              </w:rPr>
            </w:pPr>
          </w:p>
        </w:tc>
        <w:tc>
          <w:tcPr>
            <w:tcW w:w="900" w:type="dxa"/>
            <w:tcBorders>
              <w:top w:val="nil"/>
              <w:left w:val="nil"/>
              <w:bottom w:val="nil"/>
              <w:right w:val="nil"/>
            </w:tcBorders>
            <w:shd w:val="clear" w:color="auto" w:fill="auto"/>
          </w:tcPr>
          <w:p w14:paraId="3FE57240" w14:textId="77777777" w:rsidR="006D04E8" w:rsidRPr="00A51D67" w:rsidRDefault="006D04E8" w:rsidP="001D4F02">
            <w:pPr>
              <w:rPr>
                <w:rFonts w:ascii="Times New Roman" w:hAnsi="Times New Roman" w:cs="Times New Roman"/>
                <w:sz w:val="26"/>
                <w:szCs w:val="26"/>
              </w:rPr>
            </w:pPr>
          </w:p>
        </w:tc>
        <w:tc>
          <w:tcPr>
            <w:tcW w:w="5134" w:type="dxa"/>
            <w:gridSpan w:val="5"/>
            <w:tcBorders>
              <w:top w:val="nil"/>
              <w:left w:val="nil"/>
              <w:bottom w:val="nil"/>
              <w:right w:val="nil"/>
            </w:tcBorders>
            <w:shd w:val="clear" w:color="auto" w:fill="auto"/>
          </w:tcPr>
          <w:p w14:paraId="605CDB9D" w14:textId="072A3F6A" w:rsidR="006D04E8" w:rsidRDefault="0085082B" w:rsidP="00AF6E3C">
            <w:pPr>
              <w:rPr>
                <w:rFonts w:ascii="Times New Roman" w:hAnsi="Times New Roman" w:cs="Times New Roman"/>
                <w:sz w:val="26"/>
                <w:szCs w:val="26"/>
              </w:rPr>
            </w:pPr>
            <w:r>
              <w:rPr>
                <w:rFonts w:ascii="Times New Roman" w:hAnsi="Times New Roman" w:cs="Times New Roman"/>
                <w:sz w:val="26"/>
                <w:szCs w:val="26"/>
              </w:rPr>
              <w:t>Р</w:t>
            </w:r>
            <w:r w:rsidR="006D04E8" w:rsidRPr="00A51D67">
              <w:rPr>
                <w:rFonts w:ascii="Times New Roman" w:hAnsi="Times New Roman" w:cs="Times New Roman"/>
                <w:sz w:val="26"/>
                <w:szCs w:val="26"/>
              </w:rPr>
              <w:t xml:space="preserve">ішення </w:t>
            </w:r>
            <w:r w:rsidR="00AF6E3C">
              <w:rPr>
                <w:rFonts w:ascii="Times New Roman" w:hAnsi="Times New Roman" w:cs="Times New Roman"/>
                <w:sz w:val="26"/>
                <w:szCs w:val="26"/>
              </w:rPr>
              <w:t xml:space="preserve">Шептицької </w:t>
            </w:r>
            <w:r w:rsidR="006D04E8" w:rsidRPr="00A51D67">
              <w:rPr>
                <w:rFonts w:ascii="Times New Roman" w:hAnsi="Times New Roman" w:cs="Times New Roman"/>
                <w:sz w:val="26"/>
                <w:szCs w:val="26"/>
              </w:rPr>
              <w:t xml:space="preserve"> міської ради</w:t>
            </w:r>
          </w:p>
          <w:p w14:paraId="6561F21F" w14:textId="64B4F869" w:rsidR="00AF6E3C" w:rsidRDefault="00051552" w:rsidP="00AF6E3C">
            <w:pPr>
              <w:rPr>
                <w:rFonts w:ascii="Times New Roman" w:hAnsi="Times New Roman" w:cs="Times New Roman"/>
                <w:sz w:val="26"/>
                <w:szCs w:val="26"/>
              </w:rPr>
            </w:pPr>
            <w:r>
              <w:rPr>
                <w:rFonts w:ascii="Times New Roman" w:hAnsi="Times New Roman" w:cs="Times New Roman"/>
                <w:sz w:val="26"/>
                <w:szCs w:val="26"/>
                <w:u w:val="single"/>
              </w:rPr>
              <w:t>21.11.2025</w:t>
            </w:r>
            <w:r w:rsidR="00AF6E3C">
              <w:rPr>
                <w:rFonts w:ascii="Times New Roman" w:hAnsi="Times New Roman" w:cs="Times New Roman"/>
                <w:sz w:val="26"/>
                <w:szCs w:val="26"/>
              </w:rPr>
              <w:t xml:space="preserve"> № _</w:t>
            </w:r>
            <w:r>
              <w:rPr>
                <w:rFonts w:ascii="Times New Roman" w:hAnsi="Times New Roman" w:cs="Times New Roman"/>
                <w:sz w:val="26"/>
                <w:szCs w:val="26"/>
                <w:u w:val="single"/>
              </w:rPr>
              <w:t>3031</w:t>
            </w:r>
            <w:r w:rsidR="00AF6E3C">
              <w:rPr>
                <w:rFonts w:ascii="Times New Roman" w:hAnsi="Times New Roman" w:cs="Times New Roman"/>
                <w:sz w:val="26"/>
                <w:szCs w:val="26"/>
              </w:rPr>
              <w:t>_</w:t>
            </w:r>
          </w:p>
          <w:p w14:paraId="7992722A" w14:textId="77777777" w:rsidR="00AF6E3C" w:rsidRPr="00A51D67" w:rsidRDefault="00AF6E3C" w:rsidP="00AF6E3C">
            <w:pPr>
              <w:rPr>
                <w:rFonts w:ascii="Times New Roman" w:hAnsi="Times New Roman" w:cs="Times New Roman"/>
                <w:sz w:val="26"/>
                <w:szCs w:val="26"/>
              </w:rPr>
            </w:pPr>
          </w:p>
        </w:tc>
      </w:tr>
      <w:tr w:rsidR="006D04E8" w:rsidRPr="00A51D67" w14:paraId="4E3E7105" w14:textId="77777777" w:rsidTr="00A5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88" w:type="dxa"/>
            <w:shd w:val="clear" w:color="auto" w:fill="auto"/>
          </w:tcPr>
          <w:p w14:paraId="6D0F5121" w14:textId="77777777" w:rsidR="006D04E8" w:rsidRPr="00A51D67" w:rsidRDefault="006D04E8" w:rsidP="001D4F02">
            <w:pPr>
              <w:jc w:val="center"/>
              <w:rPr>
                <w:rFonts w:ascii="Times New Roman" w:hAnsi="Times New Roman" w:cs="Times New Roman"/>
                <w:sz w:val="26"/>
                <w:szCs w:val="26"/>
              </w:rPr>
            </w:pPr>
          </w:p>
        </w:tc>
        <w:tc>
          <w:tcPr>
            <w:tcW w:w="900" w:type="dxa"/>
            <w:shd w:val="clear" w:color="auto" w:fill="auto"/>
          </w:tcPr>
          <w:p w14:paraId="7FA86183" w14:textId="77777777" w:rsidR="006D04E8" w:rsidRPr="00A51D67" w:rsidRDefault="006D04E8" w:rsidP="001D4F02">
            <w:pPr>
              <w:rPr>
                <w:rFonts w:ascii="Times New Roman" w:hAnsi="Times New Roman" w:cs="Times New Roman"/>
                <w:sz w:val="26"/>
                <w:szCs w:val="26"/>
              </w:rPr>
            </w:pPr>
          </w:p>
        </w:tc>
        <w:tc>
          <w:tcPr>
            <w:tcW w:w="599" w:type="dxa"/>
            <w:shd w:val="clear" w:color="auto" w:fill="auto"/>
          </w:tcPr>
          <w:p w14:paraId="79B1DF8A" w14:textId="77777777" w:rsidR="006D04E8" w:rsidRPr="00A51D67" w:rsidRDefault="006D04E8" w:rsidP="001D4F02">
            <w:pPr>
              <w:rPr>
                <w:rFonts w:ascii="Times New Roman" w:hAnsi="Times New Roman" w:cs="Times New Roman"/>
                <w:sz w:val="26"/>
                <w:szCs w:val="26"/>
                <w:u w:val="single"/>
              </w:rPr>
            </w:pPr>
          </w:p>
        </w:tc>
        <w:tc>
          <w:tcPr>
            <w:tcW w:w="2245" w:type="dxa"/>
            <w:shd w:val="clear" w:color="auto" w:fill="auto"/>
          </w:tcPr>
          <w:p w14:paraId="37D9A233" w14:textId="77777777" w:rsidR="006D04E8" w:rsidRPr="00AF6E3C" w:rsidRDefault="006D04E8" w:rsidP="001D4F02">
            <w:pPr>
              <w:rPr>
                <w:rFonts w:ascii="Times New Roman" w:hAnsi="Times New Roman" w:cs="Times New Roman"/>
                <w:sz w:val="26"/>
                <w:szCs w:val="26"/>
              </w:rPr>
            </w:pPr>
          </w:p>
        </w:tc>
        <w:tc>
          <w:tcPr>
            <w:tcW w:w="236" w:type="dxa"/>
            <w:shd w:val="clear" w:color="auto" w:fill="auto"/>
          </w:tcPr>
          <w:p w14:paraId="33305C1D" w14:textId="77777777" w:rsidR="006D04E8" w:rsidRPr="00A51D67" w:rsidRDefault="006D04E8" w:rsidP="001D4F02">
            <w:pPr>
              <w:rPr>
                <w:rFonts w:ascii="Times New Roman" w:hAnsi="Times New Roman" w:cs="Times New Roman"/>
                <w:sz w:val="26"/>
                <w:szCs w:val="26"/>
                <w:u w:val="single"/>
              </w:rPr>
            </w:pPr>
          </w:p>
        </w:tc>
        <w:tc>
          <w:tcPr>
            <w:tcW w:w="496" w:type="dxa"/>
            <w:shd w:val="clear" w:color="auto" w:fill="auto"/>
          </w:tcPr>
          <w:p w14:paraId="614A995A" w14:textId="77777777" w:rsidR="006D04E8" w:rsidRPr="00AF6E3C" w:rsidRDefault="006D04E8" w:rsidP="001D4F02">
            <w:pPr>
              <w:rPr>
                <w:rFonts w:ascii="Times New Roman" w:hAnsi="Times New Roman" w:cs="Times New Roman"/>
                <w:sz w:val="26"/>
                <w:szCs w:val="26"/>
              </w:rPr>
            </w:pPr>
          </w:p>
        </w:tc>
        <w:tc>
          <w:tcPr>
            <w:tcW w:w="1558" w:type="dxa"/>
            <w:shd w:val="clear" w:color="auto" w:fill="auto"/>
          </w:tcPr>
          <w:p w14:paraId="05EA0337" w14:textId="77777777" w:rsidR="006D04E8" w:rsidRPr="00AF6E3C" w:rsidRDefault="006D04E8" w:rsidP="001D4F02">
            <w:pPr>
              <w:jc w:val="center"/>
              <w:rPr>
                <w:rFonts w:ascii="Times New Roman" w:hAnsi="Times New Roman" w:cs="Times New Roman"/>
                <w:sz w:val="26"/>
                <w:szCs w:val="26"/>
              </w:rPr>
            </w:pPr>
          </w:p>
        </w:tc>
        <w:tc>
          <w:tcPr>
            <w:tcW w:w="2254" w:type="dxa"/>
          </w:tcPr>
          <w:p w14:paraId="7D8A0F92" w14:textId="77777777" w:rsidR="006D04E8" w:rsidRPr="00A51D67" w:rsidRDefault="006D04E8" w:rsidP="001D4F02">
            <w:pPr>
              <w:rPr>
                <w:rFonts w:ascii="Times New Roman" w:hAnsi="Times New Roman" w:cs="Times New Roman"/>
                <w:sz w:val="26"/>
                <w:szCs w:val="26"/>
                <w:u w:val="single"/>
              </w:rPr>
            </w:pPr>
          </w:p>
        </w:tc>
        <w:tc>
          <w:tcPr>
            <w:tcW w:w="2254" w:type="dxa"/>
          </w:tcPr>
          <w:p w14:paraId="348455E4" w14:textId="77777777" w:rsidR="006D04E8" w:rsidRPr="00A51D67" w:rsidRDefault="006D04E8" w:rsidP="001D4F02">
            <w:pPr>
              <w:rPr>
                <w:rFonts w:ascii="Times New Roman" w:hAnsi="Times New Roman" w:cs="Times New Roman"/>
                <w:sz w:val="26"/>
                <w:szCs w:val="26"/>
              </w:rPr>
            </w:pPr>
          </w:p>
        </w:tc>
        <w:tc>
          <w:tcPr>
            <w:tcW w:w="2254" w:type="dxa"/>
          </w:tcPr>
          <w:p w14:paraId="53DFDD6D" w14:textId="77777777" w:rsidR="006D04E8" w:rsidRPr="00A51D67" w:rsidRDefault="006D04E8" w:rsidP="001D4F02">
            <w:pPr>
              <w:rPr>
                <w:rFonts w:ascii="Times New Roman" w:hAnsi="Times New Roman" w:cs="Times New Roman"/>
                <w:sz w:val="26"/>
                <w:szCs w:val="26"/>
              </w:rPr>
            </w:pPr>
          </w:p>
        </w:tc>
      </w:tr>
    </w:tbl>
    <w:p w14:paraId="4C829F2A" w14:textId="77777777" w:rsidR="006D04E8" w:rsidRPr="00A51D67" w:rsidRDefault="006D04E8" w:rsidP="006D04E8">
      <w:pPr>
        <w:jc w:val="center"/>
        <w:rPr>
          <w:rFonts w:ascii="Times New Roman" w:hAnsi="Times New Roman" w:cs="Times New Roman"/>
          <w:b/>
          <w:bCs/>
          <w:sz w:val="26"/>
          <w:szCs w:val="26"/>
        </w:rPr>
      </w:pPr>
      <w:r w:rsidRPr="00A51D67">
        <w:rPr>
          <w:rFonts w:ascii="Times New Roman" w:hAnsi="Times New Roman" w:cs="Times New Roman"/>
          <w:b/>
          <w:bCs/>
          <w:sz w:val="26"/>
          <w:szCs w:val="26"/>
        </w:rPr>
        <w:t>ПОЛОЖЕННЯ</w:t>
      </w:r>
    </w:p>
    <w:p w14:paraId="4A20D9A3" w14:textId="2941654B" w:rsidR="006D04E8" w:rsidRDefault="006D04E8" w:rsidP="006D04E8">
      <w:pPr>
        <w:jc w:val="center"/>
        <w:rPr>
          <w:rFonts w:ascii="Times New Roman" w:hAnsi="Times New Roman" w:cs="Times New Roman"/>
          <w:sz w:val="26"/>
          <w:szCs w:val="26"/>
        </w:rPr>
      </w:pPr>
      <w:r w:rsidRPr="00A51D67">
        <w:rPr>
          <w:rFonts w:ascii="Times New Roman" w:hAnsi="Times New Roman" w:cs="Times New Roman"/>
          <w:sz w:val="26"/>
          <w:szCs w:val="26"/>
        </w:rPr>
        <w:t>про загальний відділ</w:t>
      </w:r>
      <w:r w:rsidR="0040416B">
        <w:rPr>
          <w:rFonts w:ascii="Times New Roman" w:hAnsi="Times New Roman" w:cs="Times New Roman"/>
          <w:sz w:val="26"/>
          <w:szCs w:val="26"/>
        </w:rPr>
        <w:t xml:space="preserve"> </w:t>
      </w:r>
      <w:r w:rsidR="00520BDC">
        <w:rPr>
          <w:rFonts w:ascii="Times New Roman" w:hAnsi="Times New Roman" w:cs="Times New Roman"/>
          <w:sz w:val="26"/>
          <w:szCs w:val="26"/>
        </w:rPr>
        <w:t>В</w:t>
      </w:r>
      <w:r w:rsidR="00CC2085">
        <w:rPr>
          <w:rFonts w:ascii="Times New Roman" w:hAnsi="Times New Roman" w:cs="Times New Roman"/>
          <w:sz w:val="26"/>
          <w:szCs w:val="26"/>
        </w:rPr>
        <w:t>иконавчого комітету Шептицької міської ради</w:t>
      </w:r>
    </w:p>
    <w:p w14:paraId="694A11B6" w14:textId="4BAF10B8" w:rsidR="006D04E8" w:rsidRDefault="006D04E8" w:rsidP="00CC2085">
      <w:pPr>
        <w:pStyle w:val="a4"/>
        <w:widowControl w:val="0"/>
        <w:numPr>
          <w:ilvl w:val="0"/>
          <w:numId w:val="7"/>
        </w:numPr>
        <w:shd w:val="clear" w:color="auto" w:fill="FFFFFF"/>
        <w:rPr>
          <w:rFonts w:ascii="Times New Roman" w:hAnsi="Times New Roman" w:cs="Times New Roman"/>
          <w:color w:val="000000"/>
          <w:spacing w:val="-2"/>
          <w:sz w:val="26"/>
          <w:szCs w:val="26"/>
        </w:rPr>
      </w:pPr>
      <w:r w:rsidRPr="00CC2085">
        <w:rPr>
          <w:rFonts w:ascii="Times New Roman" w:hAnsi="Times New Roman" w:cs="Times New Roman"/>
          <w:color w:val="000000"/>
          <w:spacing w:val="-2"/>
          <w:sz w:val="26"/>
          <w:szCs w:val="26"/>
        </w:rPr>
        <w:t>Загальні положення</w:t>
      </w:r>
    </w:p>
    <w:p w14:paraId="4D108325" w14:textId="1A974965" w:rsidR="00D53641" w:rsidRDefault="00CC2085" w:rsidP="00DF06E4">
      <w:pPr>
        <w:pStyle w:val="a4"/>
        <w:widowControl w:val="0"/>
        <w:numPr>
          <w:ilvl w:val="1"/>
          <w:numId w:val="7"/>
        </w:numPr>
        <w:shd w:val="clear" w:color="auto" w:fill="FFFFFF"/>
        <w:ind w:left="0" w:firstLine="72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Загальний відділ</w:t>
      </w:r>
      <w:r>
        <w:rPr>
          <w:rFonts w:ascii="Times New Roman" w:hAnsi="Times New Roman" w:cs="Times New Roman"/>
          <w:color w:val="000000"/>
          <w:spacing w:val="-2"/>
          <w:sz w:val="26"/>
          <w:szCs w:val="26"/>
        </w:rPr>
        <w:t xml:space="preserve"> </w:t>
      </w:r>
      <w:r w:rsidR="00520BDC">
        <w:rPr>
          <w:rFonts w:ascii="Times New Roman" w:hAnsi="Times New Roman" w:cs="Times New Roman"/>
          <w:color w:val="000000"/>
          <w:spacing w:val="-2"/>
          <w:sz w:val="26"/>
          <w:szCs w:val="26"/>
        </w:rPr>
        <w:t xml:space="preserve">Виконавчого комітету  Шептицької міської ради </w:t>
      </w:r>
      <w:r>
        <w:rPr>
          <w:rFonts w:ascii="Times New Roman" w:hAnsi="Times New Roman" w:cs="Times New Roman"/>
          <w:color w:val="000000"/>
          <w:spacing w:val="-2"/>
          <w:sz w:val="26"/>
          <w:szCs w:val="26"/>
        </w:rPr>
        <w:t>є виконавчим органом Шептицької міської ради</w:t>
      </w:r>
      <w:r w:rsidRPr="00A51D67">
        <w:rPr>
          <w:rFonts w:ascii="Times New Roman" w:hAnsi="Times New Roman" w:cs="Times New Roman"/>
          <w:color w:val="000000"/>
          <w:spacing w:val="-2"/>
          <w:sz w:val="26"/>
          <w:szCs w:val="26"/>
        </w:rPr>
        <w:t xml:space="preserve"> (далі </w:t>
      </w:r>
      <w:r>
        <w:rPr>
          <w:rFonts w:ascii="Times New Roman" w:hAnsi="Times New Roman" w:cs="Times New Roman"/>
          <w:color w:val="000000"/>
          <w:spacing w:val="-2"/>
          <w:sz w:val="26"/>
          <w:szCs w:val="26"/>
        </w:rPr>
        <w:t xml:space="preserve">по тексту </w:t>
      </w:r>
      <w:r w:rsidRPr="00A51D67">
        <w:rPr>
          <w:rFonts w:ascii="Times New Roman" w:hAnsi="Times New Roman" w:cs="Times New Roman"/>
          <w:color w:val="000000"/>
          <w:spacing w:val="-2"/>
          <w:sz w:val="26"/>
          <w:szCs w:val="26"/>
        </w:rPr>
        <w:t>– відділ)</w:t>
      </w:r>
      <w:r>
        <w:rPr>
          <w:rFonts w:ascii="Times New Roman" w:hAnsi="Times New Roman" w:cs="Times New Roman"/>
          <w:color w:val="000000"/>
          <w:spacing w:val="-2"/>
          <w:sz w:val="26"/>
          <w:szCs w:val="26"/>
        </w:rPr>
        <w:t xml:space="preserve"> утворюється міською радою, їй підзвітний і підконтрольний, підпорядкований виконавчому комітету </w:t>
      </w:r>
      <w:r w:rsidR="00D53641">
        <w:rPr>
          <w:rFonts w:ascii="Times New Roman" w:hAnsi="Times New Roman" w:cs="Times New Roman"/>
          <w:color w:val="000000"/>
          <w:spacing w:val="-2"/>
          <w:sz w:val="26"/>
          <w:szCs w:val="26"/>
        </w:rPr>
        <w:t>міської ради та міському голові.</w:t>
      </w:r>
    </w:p>
    <w:p w14:paraId="3C3D3048" w14:textId="0B50FF75" w:rsidR="00CC2085" w:rsidRDefault="00D53641" w:rsidP="00D53641">
      <w:pPr>
        <w:pStyle w:val="a4"/>
        <w:widowControl w:val="0"/>
        <w:shd w:val="clear" w:color="auto" w:fill="FFFFFF"/>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К</w:t>
      </w:r>
      <w:r w:rsidR="00CC2085">
        <w:rPr>
          <w:rFonts w:ascii="Times New Roman" w:hAnsi="Times New Roman" w:cs="Times New Roman"/>
          <w:color w:val="000000"/>
          <w:spacing w:val="-2"/>
          <w:sz w:val="26"/>
          <w:szCs w:val="26"/>
        </w:rPr>
        <w:t xml:space="preserve">оординацію </w:t>
      </w:r>
      <w:r w:rsidR="0085082B">
        <w:rPr>
          <w:rFonts w:ascii="Times New Roman" w:hAnsi="Times New Roman" w:cs="Times New Roman"/>
          <w:color w:val="000000"/>
          <w:spacing w:val="-2"/>
          <w:sz w:val="26"/>
          <w:szCs w:val="26"/>
        </w:rPr>
        <w:t>діяльності відділу</w:t>
      </w:r>
      <w:r w:rsidR="00CC2085">
        <w:rPr>
          <w:rFonts w:ascii="Times New Roman" w:hAnsi="Times New Roman" w:cs="Times New Roman"/>
          <w:color w:val="000000"/>
          <w:spacing w:val="-2"/>
          <w:sz w:val="26"/>
          <w:szCs w:val="26"/>
        </w:rPr>
        <w:t xml:space="preserve"> здійснює керуючий справами виконавчого комітету</w:t>
      </w:r>
      <w:r>
        <w:rPr>
          <w:rFonts w:ascii="Times New Roman" w:hAnsi="Times New Roman" w:cs="Times New Roman"/>
          <w:color w:val="000000"/>
          <w:spacing w:val="-2"/>
          <w:sz w:val="26"/>
          <w:szCs w:val="26"/>
        </w:rPr>
        <w:t>.</w:t>
      </w:r>
    </w:p>
    <w:p w14:paraId="5C087731" w14:textId="21CB9699" w:rsidR="00CC2085" w:rsidRDefault="00DF06E4" w:rsidP="00DF06E4">
      <w:pPr>
        <w:pStyle w:val="a4"/>
        <w:widowControl w:val="0"/>
        <w:numPr>
          <w:ilvl w:val="1"/>
          <w:numId w:val="7"/>
        </w:numPr>
        <w:shd w:val="clear" w:color="auto" w:fill="FFFFFF"/>
        <w:ind w:left="0" w:firstLine="72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Відділ у своїй діяльності керується Конституцією України, Законом України “Про місцеве самоврядування в Україні ”, іншими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рішеннями Львівської обласної ради, розпорядженнями голови Львівської облдержадміністрації,</w:t>
      </w:r>
      <w:r>
        <w:rPr>
          <w:rFonts w:ascii="Times New Roman" w:hAnsi="Times New Roman" w:cs="Times New Roman"/>
          <w:color w:val="000000"/>
          <w:spacing w:val="-2"/>
          <w:sz w:val="26"/>
          <w:szCs w:val="26"/>
        </w:rPr>
        <w:t xml:space="preserve"> розпорядженнями Шептицької районної державної адміністрації,</w:t>
      </w:r>
      <w:r w:rsidRPr="00A51D67">
        <w:rPr>
          <w:rFonts w:ascii="Times New Roman" w:hAnsi="Times New Roman" w:cs="Times New Roman"/>
          <w:color w:val="000000"/>
          <w:spacing w:val="-2"/>
          <w:sz w:val="26"/>
          <w:szCs w:val="26"/>
        </w:rPr>
        <w:t xml:space="preserve"> рішеннями</w:t>
      </w:r>
      <w:r>
        <w:rPr>
          <w:rFonts w:ascii="Times New Roman" w:hAnsi="Times New Roman" w:cs="Times New Roman"/>
          <w:color w:val="000000"/>
          <w:spacing w:val="-2"/>
          <w:sz w:val="26"/>
          <w:szCs w:val="26"/>
        </w:rPr>
        <w:t xml:space="preserve"> Шептицької</w:t>
      </w:r>
      <w:r w:rsidRPr="00A51D67">
        <w:rPr>
          <w:rFonts w:ascii="Times New Roman" w:hAnsi="Times New Roman" w:cs="Times New Roman"/>
          <w:color w:val="000000"/>
          <w:spacing w:val="-2"/>
          <w:sz w:val="26"/>
          <w:szCs w:val="26"/>
        </w:rPr>
        <w:t xml:space="preserve"> міської ради і виконавчого комітету, розпорядженнями  </w:t>
      </w:r>
      <w:r>
        <w:rPr>
          <w:rFonts w:ascii="Times New Roman" w:hAnsi="Times New Roman" w:cs="Times New Roman"/>
          <w:color w:val="000000"/>
          <w:spacing w:val="-2"/>
          <w:sz w:val="26"/>
          <w:szCs w:val="26"/>
        </w:rPr>
        <w:t xml:space="preserve">Шептицького </w:t>
      </w:r>
      <w:r w:rsidRPr="00A51D67">
        <w:rPr>
          <w:rFonts w:ascii="Times New Roman" w:hAnsi="Times New Roman" w:cs="Times New Roman"/>
          <w:color w:val="000000"/>
          <w:spacing w:val="-2"/>
          <w:sz w:val="26"/>
          <w:szCs w:val="26"/>
        </w:rPr>
        <w:t xml:space="preserve"> міського голови, цим Положенням  та іншими нормативними актами</w:t>
      </w:r>
      <w:r>
        <w:rPr>
          <w:rFonts w:ascii="Times New Roman" w:hAnsi="Times New Roman" w:cs="Times New Roman"/>
          <w:color w:val="000000"/>
          <w:spacing w:val="-2"/>
          <w:sz w:val="26"/>
          <w:szCs w:val="26"/>
        </w:rPr>
        <w:t>.</w:t>
      </w:r>
    </w:p>
    <w:p w14:paraId="28034DC7" w14:textId="12DE2A08" w:rsidR="00DF06E4" w:rsidRPr="00DF06E4" w:rsidRDefault="00DF06E4" w:rsidP="00DF06E4">
      <w:pPr>
        <w:pStyle w:val="a4"/>
        <w:widowControl w:val="0"/>
        <w:numPr>
          <w:ilvl w:val="1"/>
          <w:numId w:val="7"/>
        </w:numPr>
        <w:shd w:val="clear" w:color="auto" w:fill="FFFFFF"/>
        <w:spacing w:before="240"/>
        <w:ind w:left="0" w:firstLine="720"/>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 xml:space="preserve">Відділ здійснює свою діяльність на правах структурного підрозділу виконавчого комітету міської ради </w:t>
      </w:r>
      <w:r>
        <w:rPr>
          <w:rFonts w:ascii="Times New Roman" w:hAnsi="Times New Roman" w:cs="Times New Roman"/>
          <w:color w:val="000000"/>
          <w:spacing w:val="-2"/>
          <w:sz w:val="28"/>
          <w:szCs w:val="26"/>
        </w:rPr>
        <w:t>(без права юридичної особи).</w:t>
      </w:r>
    </w:p>
    <w:p w14:paraId="0907C04D" w14:textId="77777777" w:rsidR="00DF06E4" w:rsidRPr="00DF06E4" w:rsidRDefault="00DF06E4" w:rsidP="00B9062A">
      <w:pPr>
        <w:pStyle w:val="a4"/>
        <w:widowControl w:val="0"/>
        <w:numPr>
          <w:ilvl w:val="1"/>
          <w:numId w:val="7"/>
        </w:numPr>
        <w:shd w:val="clear" w:color="auto" w:fill="FFFFFF"/>
        <w:spacing w:before="100" w:beforeAutospacing="1" w:after="100" w:afterAutospacing="1" w:line="276" w:lineRule="auto"/>
        <w:ind w:left="0" w:firstLine="709"/>
        <w:jc w:val="both"/>
        <w:rPr>
          <w:rFonts w:ascii="Times New Roman" w:eastAsia="Times New Roman" w:hAnsi="Times New Roman" w:cs="Times New Roman"/>
          <w:sz w:val="24"/>
          <w:szCs w:val="24"/>
        </w:rPr>
      </w:pPr>
      <w:r w:rsidRPr="00DF06E4">
        <w:rPr>
          <w:rFonts w:ascii="Times New Roman" w:hAnsi="Times New Roman" w:cs="Times New Roman"/>
          <w:color w:val="000000"/>
          <w:spacing w:val="-2"/>
          <w:sz w:val="28"/>
          <w:szCs w:val="26"/>
        </w:rPr>
        <w:t>Відділ може мати печатки/штампи, необхідні для здійснення функцій визначених</w:t>
      </w:r>
      <w:r w:rsidRPr="00DF06E4">
        <w:t xml:space="preserve"> </w:t>
      </w:r>
      <w:r w:rsidRPr="00DF06E4">
        <w:rPr>
          <w:rFonts w:ascii="Times New Roman" w:hAnsi="Times New Roman" w:cs="Times New Roman"/>
          <w:color w:val="000000"/>
          <w:spacing w:val="-2"/>
          <w:sz w:val="28"/>
          <w:szCs w:val="26"/>
        </w:rPr>
        <w:t>цим Положенням.</w:t>
      </w:r>
    </w:p>
    <w:p w14:paraId="2D2ABF5C" w14:textId="29BF9A43" w:rsidR="00AF6E3C" w:rsidRPr="00DF06E4" w:rsidRDefault="00AF6E3C" w:rsidP="00B9062A">
      <w:pPr>
        <w:pStyle w:val="a4"/>
        <w:widowControl w:val="0"/>
        <w:numPr>
          <w:ilvl w:val="1"/>
          <w:numId w:val="7"/>
        </w:numPr>
        <w:shd w:val="clear" w:color="auto" w:fill="FFFFFF"/>
        <w:spacing w:before="100" w:beforeAutospacing="1" w:after="100" w:afterAutospacing="1" w:line="276" w:lineRule="auto"/>
        <w:ind w:left="0" w:firstLine="709"/>
        <w:jc w:val="both"/>
        <w:rPr>
          <w:rFonts w:ascii="Times New Roman" w:eastAsia="Times New Roman" w:hAnsi="Times New Roman" w:cs="Times New Roman"/>
          <w:sz w:val="24"/>
          <w:szCs w:val="24"/>
        </w:rPr>
      </w:pPr>
      <w:r w:rsidRPr="00DF06E4">
        <w:rPr>
          <w:rFonts w:ascii="Times New Roman" w:hAnsi="Times New Roman" w:cs="Times New Roman"/>
          <w:color w:val="000000"/>
          <w:spacing w:val="-2"/>
          <w:sz w:val="26"/>
          <w:szCs w:val="26"/>
        </w:rPr>
        <w:t xml:space="preserve"> </w:t>
      </w:r>
      <w:r w:rsidRPr="00DF06E4">
        <w:rPr>
          <w:rFonts w:ascii="Times New Roman" w:eastAsia="Times New Roman" w:hAnsi="Times New Roman" w:cs="Times New Roman"/>
          <w:sz w:val="26"/>
          <w:szCs w:val="26"/>
        </w:rPr>
        <w:t>Відділ при виконанні покладених на нього завдань взаємодіє з органами виконавчої влади, управліннями Шептицької міської ради, депутатами, постійними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в межах та у спосіб, визначені чинним</w:t>
      </w:r>
      <w:r w:rsidRPr="00DF06E4">
        <w:rPr>
          <w:rFonts w:ascii="Times New Roman" w:eastAsia="Times New Roman" w:hAnsi="Times New Roman" w:cs="Times New Roman"/>
          <w:sz w:val="24"/>
          <w:szCs w:val="24"/>
        </w:rPr>
        <w:t xml:space="preserve"> законодавством.</w:t>
      </w:r>
    </w:p>
    <w:p w14:paraId="30D23593" w14:textId="77777777" w:rsidR="006D04E8" w:rsidRPr="0040416B"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40416B">
        <w:rPr>
          <w:rFonts w:ascii="Times New Roman" w:hAnsi="Times New Roman" w:cs="Times New Roman"/>
          <w:color w:val="000000"/>
          <w:spacing w:val="-2"/>
          <w:sz w:val="26"/>
          <w:szCs w:val="26"/>
        </w:rPr>
        <w:t xml:space="preserve">2.  Основні завдання </w:t>
      </w:r>
    </w:p>
    <w:p w14:paraId="0B5E07DF" w14:textId="77777777" w:rsidR="000E1A3E" w:rsidRPr="0040416B" w:rsidRDefault="000E1A3E" w:rsidP="007537AF">
      <w:pPr>
        <w:widowControl w:val="0"/>
        <w:shd w:val="clear" w:color="auto" w:fill="FFFFFF"/>
        <w:ind w:firstLine="851"/>
        <w:jc w:val="both"/>
        <w:rPr>
          <w:rFonts w:ascii="Times New Roman" w:hAnsi="Times New Roman" w:cs="Times New Roman"/>
          <w:color w:val="000000"/>
          <w:spacing w:val="-2"/>
          <w:sz w:val="26"/>
          <w:szCs w:val="26"/>
        </w:rPr>
      </w:pPr>
      <w:r w:rsidRPr="0040416B">
        <w:rPr>
          <w:rFonts w:ascii="Times New Roman" w:eastAsia="Times New Roman" w:hAnsi="Times New Roman" w:cs="Times New Roman"/>
          <w:sz w:val="24"/>
          <w:szCs w:val="24"/>
        </w:rPr>
        <w:t xml:space="preserve">2.1 </w:t>
      </w:r>
      <w:r w:rsidRPr="0040416B">
        <w:rPr>
          <w:rFonts w:ascii="Times New Roman" w:eastAsia="Times New Roman" w:hAnsi="Times New Roman" w:cs="Times New Roman"/>
          <w:sz w:val="26"/>
          <w:szCs w:val="26"/>
        </w:rPr>
        <w:t>Основним завданням відділу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тимчасове зберігання архівних документів, що нагромаджуються за час діяльності міської ради та виконавчого комітету, використання відомостей, що містяться в цих документах, для службових, виробничих та інших цілей, а також для захисту прав і законних інтересів громадян.</w:t>
      </w:r>
    </w:p>
    <w:p w14:paraId="1B0396C3" w14:textId="7E2B2277" w:rsidR="006D04E8" w:rsidRPr="00A51D67" w:rsidRDefault="00276736" w:rsidP="007537AF">
      <w:pPr>
        <w:widowControl w:val="0"/>
        <w:shd w:val="clear" w:color="auto" w:fill="FFFFFF"/>
        <w:ind w:firstLine="851"/>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 xml:space="preserve"> </w:t>
      </w:r>
      <w:r w:rsidR="006D04E8" w:rsidRPr="00A51D67">
        <w:rPr>
          <w:rFonts w:ascii="Times New Roman" w:hAnsi="Times New Roman" w:cs="Times New Roman"/>
          <w:color w:val="000000"/>
          <w:spacing w:val="-2"/>
          <w:sz w:val="26"/>
          <w:szCs w:val="26"/>
        </w:rPr>
        <w:t xml:space="preserve">2.2. Здійснення контролю за термінами виконанням структурними підрозділами виконавчого комітету в частині здійснення ними делегованих повноважень органів </w:t>
      </w:r>
      <w:r w:rsidR="006D04E8" w:rsidRPr="00A51D67">
        <w:rPr>
          <w:rFonts w:ascii="Times New Roman" w:hAnsi="Times New Roman" w:cs="Times New Roman"/>
          <w:color w:val="000000"/>
          <w:spacing w:val="-2"/>
          <w:sz w:val="26"/>
          <w:szCs w:val="26"/>
        </w:rPr>
        <w:lastRenderedPageBreak/>
        <w:t>виконавчої влади Законів України, актів та доручень Президента України, Кабінету Міністрів України, актів міністерств, інших центральних органів виконавчої влади, розпоряджень і доручень голови обласної державної адміністрації,</w:t>
      </w:r>
      <w:r w:rsidR="00B30243" w:rsidRPr="00B30243">
        <w:t xml:space="preserve"> </w:t>
      </w:r>
      <w:r w:rsidR="00B30243" w:rsidRPr="00B30243">
        <w:rPr>
          <w:rFonts w:ascii="Times New Roman" w:hAnsi="Times New Roman" w:cs="Times New Roman"/>
          <w:color w:val="000000"/>
          <w:spacing w:val="-2"/>
          <w:sz w:val="26"/>
          <w:szCs w:val="26"/>
        </w:rPr>
        <w:t>розпоряджень і доручень голови</w:t>
      </w:r>
      <w:r w:rsidR="00B30243">
        <w:rPr>
          <w:rFonts w:ascii="Times New Roman" w:hAnsi="Times New Roman" w:cs="Times New Roman"/>
          <w:color w:val="000000"/>
          <w:spacing w:val="-2"/>
          <w:sz w:val="26"/>
          <w:szCs w:val="26"/>
        </w:rPr>
        <w:t xml:space="preserve"> Шептицької районної ради,</w:t>
      </w:r>
      <w:r w:rsidR="006D04E8" w:rsidRPr="00A51D67">
        <w:rPr>
          <w:rFonts w:ascii="Times New Roman" w:hAnsi="Times New Roman" w:cs="Times New Roman"/>
          <w:color w:val="000000"/>
          <w:spacing w:val="-2"/>
          <w:sz w:val="26"/>
          <w:szCs w:val="26"/>
        </w:rPr>
        <w:t xml:space="preserve"> рішень</w:t>
      </w:r>
      <w:r w:rsidR="00B30243">
        <w:rPr>
          <w:rFonts w:ascii="Times New Roman" w:hAnsi="Times New Roman" w:cs="Times New Roman"/>
          <w:color w:val="000000"/>
          <w:spacing w:val="-2"/>
          <w:sz w:val="26"/>
          <w:szCs w:val="26"/>
        </w:rPr>
        <w:t xml:space="preserve"> Шептицької міської ради та її </w:t>
      </w:r>
      <w:r w:rsidR="006D04E8" w:rsidRPr="00A51D67">
        <w:rPr>
          <w:rFonts w:ascii="Times New Roman" w:hAnsi="Times New Roman" w:cs="Times New Roman"/>
          <w:color w:val="000000"/>
          <w:spacing w:val="-2"/>
          <w:sz w:val="26"/>
          <w:szCs w:val="26"/>
        </w:rPr>
        <w:t xml:space="preserve"> виконавчого комітету, розпоряджень </w:t>
      </w:r>
      <w:r w:rsidR="00EB522A">
        <w:rPr>
          <w:rFonts w:ascii="Times New Roman" w:hAnsi="Times New Roman" w:cs="Times New Roman"/>
          <w:color w:val="000000"/>
          <w:spacing w:val="-2"/>
          <w:sz w:val="26"/>
          <w:szCs w:val="26"/>
        </w:rPr>
        <w:t>Шептицького</w:t>
      </w:r>
      <w:r w:rsidR="006D04E8" w:rsidRPr="00A51D67">
        <w:rPr>
          <w:rFonts w:ascii="Times New Roman" w:hAnsi="Times New Roman" w:cs="Times New Roman"/>
          <w:color w:val="000000"/>
          <w:spacing w:val="-2"/>
          <w:sz w:val="26"/>
          <w:szCs w:val="26"/>
        </w:rPr>
        <w:t xml:space="preserve"> міського голови та за станом роботи з реагування на запити і звернення народних депутатів України, депутатів обласної ради та депутатів місцевих рад, а також проведення аналізу причин порушення термінів виконання документів і внесення пропозицій щодо їх усунення.</w:t>
      </w:r>
    </w:p>
    <w:p w14:paraId="73BB6E5C" w14:textId="77777777" w:rsidR="006D04E8" w:rsidRPr="00A51D67" w:rsidRDefault="006D04E8" w:rsidP="007537AF">
      <w:pPr>
        <w:widowControl w:val="0"/>
        <w:shd w:val="clear" w:color="auto" w:fill="FFFFFF"/>
        <w:ind w:firstLine="85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2.3. Підготовка інформаційних, довідкових та інших матеріалів з питань виконання актів та доручень Президента України, Кабінету Міністрів України, актів центральних органів виконавчої влади, розпоряджень і доручень голови облдержадміністрації, рішень виконавчого комітету та розпоряджень </w:t>
      </w:r>
      <w:r w:rsidR="00DC22E8" w:rsidRPr="00DC22E8">
        <w:rPr>
          <w:rFonts w:ascii="Times New Roman" w:hAnsi="Times New Roman" w:cs="Times New Roman"/>
          <w:color w:val="000000"/>
          <w:spacing w:val="-2"/>
          <w:sz w:val="26"/>
          <w:szCs w:val="26"/>
        </w:rPr>
        <w:t>Шептицького</w:t>
      </w:r>
      <w:r w:rsidRPr="00A51D67">
        <w:rPr>
          <w:rFonts w:ascii="Times New Roman" w:hAnsi="Times New Roman" w:cs="Times New Roman"/>
          <w:color w:val="000000"/>
          <w:spacing w:val="-2"/>
          <w:sz w:val="26"/>
          <w:szCs w:val="26"/>
        </w:rPr>
        <w:t xml:space="preserve"> міського голови (надалі документів).</w:t>
      </w:r>
    </w:p>
    <w:p w14:paraId="7885B01C" w14:textId="77777777"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2.4. Забезпечення безперешкодного здійснення конституційних прав громадян на звернення з пропозиціями, заявами, скаргами та запитами на інформацію.</w:t>
      </w:r>
    </w:p>
    <w:p w14:paraId="3BC22991" w14:textId="77777777"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2.5. Матеріально-технічне та інше забезпечення діяльності міської ради .</w:t>
      </w:r>
    </w:p>
    <w:p w14:paraId="22C18235" w14:textId="77777777"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2.6.   Здійснення господарських функцій виконавчого комітету.</w:t>
      </w:r>
    </w:p>
    <w:p w14:paraId="74ACFF9F" w14:textId="77777777"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2.7.</w:t>
      </w:r>
      <w:r w:rsidRPr="00A51D67">
        <w:rPr>
          <w:rFonts w:ascii="Times New Roman" w:hAnsi="Times New Roman" w:cs="Times New Roman"/>
          <w:color w:val="000000"/>
          <w:spacing w:val="-2"/>
          <w:sz w:val="26"/>
          <w:szCs w:val="26"/>
        </w:rPr>
        <w:tab/>
        <w:t>Надання методичної та іншої допомоги старостам виконавчого комітету.</w:t>
      </w:r>
    </w:p>
    <w:p w14:paraId="2BD764D5" w14:textId="14CBDC2F"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2.8.</w:t>
      </w:r>
      <w:r w:rsidR="007A788D">
        <w:rPr>
          <w:rFonts w:ascii="Times New Roman" w:hAnsi="Times New Roman" w:cs="Times New Roman"/>
          <w:color w:val="000000"/>
          <w:spacing w:val="-2"/>
          <w:sz w:val="26"/>
          <w:szCs w:val="26"/>
        </w:rPr>
        <w:t xml:space="preserve"> П</w:t>
      </w:r>
      <w:r w:rsidRPr="00A51D67">
        <w:rPr>
          <w:rFonts w:ascii="Times New Roman" w:hAnsi="Times New Roman" w:cs="Times New Roman"/>
          <w:color w:val="000000"/>
          <w:spacing w:val="-2"/>
          <w:sz w:val="26"/>
          <w:szCs w:val="26"/>
        </w:rPr>
        <w:t>ідготовка проектів рішень виконавчого комітету, розпоряджень</w:t>
      </w:r>
      <w:r w:rsidR="008C0D30">
        <w:rPr>
          <w:rFonts w:ascii="Times New Roman" w:hAnsi="Times New Roman" w:cs="Times New Roman"/>
          <w:color w:val="000000"/>
          <w:spacing w:val="-2"/>
          <w:sz w:val="26"/>
          <w:szCs w:val="26"/>
        </w:rPr>
        <w:t xml:space="preserve"> </w:t>
      </w:r>
      <w:r w:rsidR="00DC22E8" w:rsidRPr="00DC22E8">
        <w:rPr>
          <w:rFonts w:ascii="Times New Roman" w:hAnsi="Times New Roman" w:cs="Times New Roman"/>
          <w:color w:val="000000"/>
          <w:spacing w:val="-2"/>
          <w:sz w:val="26"/>
          <w:szCs w:val="26"/>
        </w:rPr>
        <w:t>Шептицького</w:t>
      </w:r>
      <w:r w:rsidRPr="00A51D67">
        <w:rPr>
          <w:rFonts w:ascii="Times New Roman" w:hAnsi="Times New Roman" w:cs="Times New Roman"/>
          <w:color w:val="000000"/>
          <w:spacing w:val="-2"/>
          <w:sz w:val="26"/>
          <w:szCs w:val="26"/>
        </w:rPr>
        <w:t xml:space="preserve"> міського голови </w:t>
      </w:r>
      <w:r w:rsidR="008C0D30" w:rsidRPr="008C0D30">
        <w:rPr>
          <w:rFonts w:ascii="Times New Roman" w:hAnsi="Times New Roman" w:cs="Times New Roman"/>
          <w:color w:val="000000"/>
          <w:spacing w:val="-2"/>
          <w:sz w:val="26"/>
          <w:szCs w:val="26"/>
        </w:rPr>
        <w:t xml:space="preserve">з основної діяльності </w:t>
      </w:r>
      <w:r w:rsidRPr="00A51D67">
        <w:rPr>
          <w:rFonts w:ascii="Times New Roman" w:hAnsi="Times New Roman" w:cs="Times New Roman"/>
          <w:color w:val="000000"/>
          <w:spacing w:val="-2"/>
          <w:sz w:val="26"/>
          <w:szCs w:val="26"/>
        </w:rPr>
        <w:t>з питань, що належать</w:t>
      </w:r>
      <w:r w:rsidR="00B30243">
        <w:rPr>
          <w:rFonts w:ascii="Times New Roman" w:hAnsi="Times New Roman" w:cs="Times New Roman"/>
          <w:color w:val="000000"/>
          <w:spacing w:val="-2"/>
          <w:sz w:val="26"/>
          <w:szCs w:val="26"/>
        </w:rPr>
        <w:t xml:space="preserve"> до</w:t>
      </w:r>
      <w:r w:rsidRPr="00A51D67">
        <w:rPr>
          <w:rFonts w:ascii="Times New Roman" w:hAnsi="Times New Roman" w:cs="Times New Roman"/>
          <w:color w:val="000000"/>
          <w:spacing w:val="-2"/>
          <w:sz w:val="26"/>
          <w:szCs w:val="26"/>
        </w:rPr>
        <w:t xml:space="preserve"> компетенції відділу. </w:t>
      </w:r>
    </w:p>
    <w:p w14:paraId="014412C7" w14:textId="0472807C" w:rsidR="006D04E8"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2.9. Розміщення на  офіційному веб-сайті </w:t>
      </w:r>
      <w:r w:rsidR="00EB522A">
        <w:rPr>
          <w:rFonts w:ascii="Times New Roman" w:hAnsi="Times New Roman" w:cs="Times New Roman"/>
          <w:color w:val="000000"/>
          <w:spacing w:val="-2"/>
          <w:sz w:val="26"/>
          <w:szCs w:val="26"/>
        </w:rPr>
        <w:t>Шептицької</w:t>
      </w:r>
      <w:r w:rsidRPr="00A51D67">
        <w:rPr>
          <w:rFonts w:ascii="Times New Roman" w:hAnsi="Times New Roman" w:cs="Times New Roman"/>
          <w:color w:val="000000"/>
          <w:spacing w:val="-2"/>
          <w:sz w:val="26"/>
          <w:szCs w:val="26"/>
        </w:rPr>
        <w:t xml:space="preserve"> міської ради прийнятих рішень </w:t>
      </w:r>
      <w:r w:rsidR="00EB522A" w:rsidRPr="00EB522A">
        <w:rPr>
          <w:rFonts w:ascii="Times New Roman" w:hAnsi="Times New Roman" w:cs="Times New Roman"/>
          <w:color w:val="000000"/>
          <w:spacing w:val="-2"/>
          <w:sz w:val="26"/>
          <w:szCs w:val="26"/>
        </w:rPr>
        <w:t>Шептицької</w:t>
      </w:r>
      <w:r w:rsidRPr="00A51D67">
        <w:rPr>
          <w:rFonts w:ascii="Times New Roman" w:hAnsi="Times New Roman" w:cs="Times New Roman"/>
          <w:color w:val="000000"/>
          <w:spacing w:val="-2"/>
          <w:sz w:val="26"/>
          <w:szCs w:val="26"/>
        </w:rPr>
        <w:t xml:space="preserve"> міської ради та її виконавчого комітету, розпоряджень </w:t>
      </w:r>
      <w:r w:rsidR="00EB522A">
        <w:rPr>
          <w:rFonts w:ascii="Times New Roman" w:hAnsi="Times New Roman" w:cs="Times New Roman"/>
          <w:color w:val="000000"/>
          <w:spacing w:val="-2"/>
          <w:sz w:val="26"/>
          <w:szCs w:val="26"/>
        </w:rPr>
        <w:t>Шептицького</w:t>
      </w:r>
      <w:r w:rsidRPr="00A51D67">
        <w:rPr>
          <w:rFonts w:ascii="Times New Roman" w:hAnsi="Times New Roman" w:cs="Times New Roman"/>
          <w:color w:val="000000"/>
          <w:spacing w:val="-2"/>
          <w:sz w:val="26"/>
          <w:szCs w:val="26"/>
        </w:rPr>
        <w:t xml:space="preserve"> міського голови</w:t>
      </w:r>
      <w:r w:rsidR="008C0D30">
        <w:rPr>
          <w:rFonts w:ascii="Times New Roman" w:hAnsi="Times New Roman" w:cs="Times New Roman"/>
          <w:color w:val="000000"/>
          <w:spacing w:val="-2"/>
          <w:sz w:val="26"/>
          <w:szCs w:val="26"/>
        </w:rPr>
        <w:t xml:space="preserve"> з основної діяльності</w:t>
      </w:r>
      <w:r w:rsidRPr="00A51D67">
        <w:rPr>
          <w:rFonts w:ascii="Times New Roman" w:hAnsi="Times New Roman" w:cs="Times New Roman"/>
          <w:color w:val="000000"/>
          <w:spacing w:val="-2"/>
          <w:sz w:val="26"/>
          <w:szCs w:val="26"/>
        </w:rPr>
        <w:t>.</w:t>
      </w:r>
    </w:p>
    <w:p w14:paraId="79DD1A33" w14:textId="77777777" w:rsidR="00DF06E4" w:rsidRPr="00A51D67" w:rsidRDefault="00DF06E4" w:rsidP="006D04E8">
      <w:pPr>
        <w:widowControl w:val="0"/>
        <w:shd w:val="clear" w:color="auto" w:fill="FFFFFF"/>
        <w:ind w:left="360" w:firstLine="491"/>
        <w:jc w:val="both"/>
        <w:rPr>
          <w:rFonts w:ascii="Times New Roman" w:hAnsi="Times New Roman" w:cs="Times New Roman"/>
          <w:color w:val="000000"/>
          <w:spacing w:val="-2"/>
          <w:sz w:val="26"/>
          <w:szCs w:val="26"/>
        </w:rPr>
      </w:pPr>
    </w:p>
    <w:p w14:paraId="2B911624" w14:textId="77777777" w:rsidR="006D04E8" w:rsidRPr="00A51D67"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3.  Функції</w:t>
      </w:r>
    </w:p>
    <w:p w14:paraId="780B1F3E" w14:textId="77777777" w:rsidR="006D04E8" w:rsidRPr="007A788D" w:rsidRDefault="006D04E8" w:rsidP="006D04E8">
      <w:pPr>
        <w:widowControl w:val="0"/>
        <w:shd w:val="clear" w:color="auto" w:fill="FFFFFF"/>
        <w:ind w:left="360" w:firstLine="491"/>
        <w:jc w:val="both"/>
        <w:rPr>
          <w:rFonts w:ascii="Times New Roman" w:hAnsi="Times New Roman" w:cs="Times New Roman"/>
          <w:color w:val="000000"/>
          <w:spacing w:val="-2"/>
          <w:sz w:val="26"/>
          <w:szCs w:val="26"/>
        </w:rPr>
      </w:pPr>
      <w:r w:rsidRPr="007A788D">
        <w:rPr>
          <w:rFonts w:ascii="Times New Roman" w:hAnsi="Times New Roman" w:cs="Times New Roman"/>
          <w:color w:val="000000"/>
          <w:spacing w:val="-2"/>
          <w:sz w:val="26"/>
          <w:szCs w:val="26"/>
        </w:rPr>
        <w:t>Відповідно до основних завдань відділ виконує такі функції:</w:t>
      </w:r>
    </w:p>
    <w:p w14:paraId="74F5B0BE" w14:textId="11110C17" w:rsidR="00276736" w:rsidRPr="007A788D" w:rsidRDefault="007A788D" w:rsidP="00276736">
      <w:pPr>
        <w:spacing w:before="100" w:beforeAutospacing="1" w:after="100" w:afterAutospacing="1" w:line="240" w:lineRule="auto"/>
        <w:jc w:val="both"/>
        <w:rPr>
          <w:rFonts w:ascii="Times New Roman" w:eastAsia="Times New Roman" w:hAnsi="Times New Roman" w:cs="Times New Roman"/>
          <w:sz w:val="26"/>
          <w:szCs w:val="26"/>
        </w:rPr>
      </w:pPr>
      <w:r w:rsidRPr="007A788D">
        <w:rPr>
          <w:rFonts w:ascii="Times New Roman" w:eastAsia="Times New Roman" w:hAnsi="Times New Roman" w:cs="Times New Roman"/>
          <w:sz w:val="26"/>
          <w:szCs w:val="26"/>
        </w:rPr>
        <w:t>3.1</w:t>
      </w:r>
      <w:r w:rsidR="00276736" w:rsidRPr="007A78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w:t>
      </w:r>
      <w:r w:rsidR="00276736" w:rsidRPr="007A788D">
        <w:rPr>
          <w:rFonts w:ascii="Times New Roman" w:eastAsia="Times New Roman" w:hAnsi="Times New Roman" w:cs="Times New Roman"/>
          <w:sz w:val="26"/>
          <w:szCs w:val="26"/>
        </w:rPr>
        <w:t>еде діловодство у виконавчому комітеті</w:t>
      </w:r>
      <w:r w:rsidR="00276736" w:rsidRPr="007A788D">
        <w:rPr>
          <w:rFonts w:ascii="Times New Roman" w:hAnsi="Times New Roman" w:cs="Times New Roman"/>
          <w:color w:val="000000"/>
          <w:spacing w:val="-2"/>
          <w:sz w:val="26"/>
          <w:szCs w:val="26"/>
        </w:rPr>
        <w:t xml:space="preserve"> на основі використання сучасних технічних засобів</w:t>
      </w:r>
      <w:r w:rsidR="00276736" w:rsidRPr="007A788D">
        <w:rPr>
          <w:rFonts w:ascii="Times New Roman" w:eastAsia="Times New Roman" w:hAnsi="Times New Roman" w:cs="Times New Roman"/>
          <w:sz w:val="26"/>
          <w:szCs w:val="26"/>
        </w:rPr>
        <w:t>;</w:t>
      </w:r>
    </w:p>
    <w:p w14:paraId="29D99B21" w14:textId="07452585" w:rsidR="007A788D" w:rsidRPr="007A788D" w:rsidRDefault="007A788D"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hAnsi="Times New Roman" w:cs="Times New Roman"/>
          <w:color w:val="000000"/>
          <w:spacing w:val="-2"/>
          <w:sz w:val="26"/>
          <w:szCs w:val="26"/>
        </w:rPr>
        <w:t xml:space="preserve">3.2. </w:t>
      </w:r>
      <w:r w:rsidRPr="007A788D">
        <w:rPr>
          <w:rFonts w:ascii="Times New Roman" w:hAnsi="Times New Roman" w:cs="Times New Roman"/>
          <w:color w:val="000000"/>
          <w:spacing w:val="-2"/>
          <w:sz w:val="26"/>
          <w:szCs w:val="26"/>
        </w:rPr>
        <w:t xml:space="preserve">Забезпечує </w:t>
      </w:r>
      <w:r w:rsidRPr="007A788D">
        <w:rPr>
          <w:rFonts w:ascii="Times New Roman" w:hAnsi="Times New Roman" w:cs="Times New Roman"/>
          <w:sz w:val="26"/>
          <w:szCs w:val="26"/>
        </w:rPr>
        <w:t xml:space="preserve"> </w:t>
      </w:r>
      <w:r w:rsidRPr="007A788D">
        <w:rPr>
          <w:rFonts w:ascii="Times New Roman" w:hAnsi="Times New Roman" w:cs="Times New Roman"/>
          <w:color w:val="000000"/>
          <w:spacing w:val="-2"/>
          <w:sz w:val="26"/>
          <w:szCs w:val="26"/>
        </w:rPr>
        <w:t>роботу системи електронного документообігу «Мегаполіс» у виконавчих органах  Шептицької  міської ради</w:t>
      </w:r>
    </w:p>
    <w:p w14:paraId="108A6841" w14:textId="0045F51D" w:rsidR="00276736" w:rsidRDefault="007A788D" w:rsidP="008C0D30">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sidR="00276736" w:rsidRPr="007A788D">
        <w:rPr>
          <w:rFonts w:ascii="Times New Roman" w:eastAsia="Times New Roman" w:hAnsi="Times New Roman" w:cs="Times New Roman"/>
          <w:sz w:val="26"/>
          <w:szCs w:val="26"/>
        </w:rPr>
        <w:t xml:space="preserve">. </w:t>
      </w:r>
      <w:r w:rsidR="00534399">
        <w:rPr>
          <w:rFonts w:ascii="Times New Roman" w:eastAsia="Times New Roman" w:hAnsi="Times New Roman" w:cs="Times New Roman"/>
          <w:sz w:val="26"/>
          <w:szCs w:val="26"/>
        </w:rPr>
        <w:t>Р</w:t>
      </w:r>
      <w:r w:rsidR="00276736" w:rsidRPr="007A788D">
        <w:rPr>
          <w:rFonts w:ascii="Times New Roman" w:eastAsia="Times New Roman" w:hAnsi="Times New Roman" w:cs="Times New Roman"/>
          <w:sz w:val="26"/>
          <w:szCs w:val="26"/>
        </w:rPr>
        <w:t>озробляє та складає зведену номенклатуру справ виконавчого комітету</w:t>
      </w:r>
      <w:r w:rsidR="008C0D30">
        <w:rPr>
          <w:rFonts w:ascii="Times New Roman" w:eastAsia="Times New Roman" w:hAnsi="Times New Roman" w:cs="Times New Roman"/>
          <w:sz w:val="26"/>
          <w:szCs w:val="26"/>
        </w:rPr>
        <w:t xml:space="preserve"> та Інструкцію з діловодства.</w:t>
      </w:r>
    </w:p>
    <w:p w14:paraId="6C271D59" w14:textId="28AF8871" w:rsidR="00316045" w:rsidRDefault="00316045" w:rsidP="00316045">
      <w:pPr>
        <w:pStyle w:val="ae"/>
        <w:jc w:val="both"/>
        <w:rPr>
          <w:sz w:val="26"/>
          <w:szCs w:val="26"/>
          <w:lang w:val="uk-UA"/>
        </w:rPr>
      </w:pPr>
      <w:r w:rsidRPr="00316045">
        <w:rPr>
          <w:rStyle w:val="af"/>
          <w:b w:val="0"/>
          <w:lang w:val="uk-UA"/>
        </w:rPr>
        <w:t>3.4.</w:t>
      </w:r>
      <w:r w:rsidRPr="00316045">
        <w:rPr>
          <w:lang w:val="uk-UA"/>
        </w:rPr>
        <w:t xml:space="preserve"> </w:t>
      </w:r>
      <w:r w:rsidRPr="00316045">
        <w:rPr>
          <w:sz w:val="26"/>
          <w:szCs w:val="26"/>
          <w:lang w:val="uk-UA"/>
        </w:rPr>
        <w:t xml:space="preserve">Здійснює прийом, реєстрацію, </w:t>
      </w:r>
      <w:r w:rsidR="008C0D30" w:rsidRPr="008C0D30">
        <w:rPr>
          <w:sz w:val="26"/>
          <w:szCs w:val="26"/>
          <w:lang w:val="uk-UA"/>
        </w:rPr>
        <w:t xml:space="preserve">попередній розгляд, </w:t>
      </w:r>
      <w:r w:rsidRPr="00316045">
        <w:rPr>
          <w:sz w:val="26"/>
          <w:szCs w:val="26"/>
          <w:lang w:val="uk-UA"/>
        </w:rPr>
        <w:t xml:space="preserve">облік, сканування, розмноження, передачу за призначенням, зберігання, оперативний пошук вхідних документів, зовнішньої електронної кореспонденції (в </w:t>
      </w:r>
      <w:proofErr w:type="spellStart"/>
      <w:r w:rsidRPr="00316045">
        <w:rPr>
          <w:sz w:val="26"/>
          <w:szCs w:val="26"/>
          <w:lang w:val="uk-UA"/>
        </w:rPr>
        <w:t>т.ч</w:t>
      </w:r>
      <w:proofErr w:type="spellEnd"/>
      <w:r w:rsidRPr="00316045">
        <w:rPr>
          <w:sz w:val="26"/>
          <w:szCs w:val="26"/>
          <w:lang w:val="uk-UA"/>
        </w:rPr>
        <w:t>. через систему електронної взаємодії органів виконавчої влади (СЕВ ОВВ), видачу інформації стосовно їх проходження.</w:t>
      </w:r>
    </w:p>
    <w:p w14:paraId="7899D933" w14:textId="609CFB80" w:rsidR="008C0D30"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276736" w:rsidRPr="007A788D">
        <w:rPr>
          <w:rFonts w:ascii="Times New Roman" w:eastAsia="Times New Roman" w:hAnsi="Times New Roman" w:cs="Times New Roman"/>
          <w:sz w:val="26"/>
          <w:szCs w:val="26"/>
        </w:rPr>
        <w:t xml:space="preserve">.5. </w:t>
      </w:r>
      <w:r>
        <w:rPr>
          <w:rFonts w:ascii="Times New Roman" w:eastAsia="Times New Roman" w:hAnsi="Times New Roman" w:cs="Times New Roman"/>
          <w:sz w:val="26"/>
          <w:szCs w:val="26"/>
        </w:rPr>
        <w:t xml:space="preserve"> </w:t>
      </w:r>
      <w:r w:rsidR="008C0D30" w:rsidRPr="008C0D30">
        <w:rPr>
          <w:rFonts w:ascii="Times New Roman" w:eastAsia="Times New Roman" w:hAnsi="Times New Roman" w:cs="Times New Roman"/>
          <w:sz w:val="26"/>
          <w:szCs w:val="26"/>
        </w:rPr>
        <w:t>Здійснює реєстрацію вихідних документів, відправлення вихідної кореспонденції</w:t>
      </w:r>
      <w:r w:rsidR="008C0D30">
        <w:rPr>
          <w:rFonts w:ascii="Times New Roman" w:eastAsia="Times New Roman" w:hAnsi="Times New Roman" w:cs="Times New Roman"/>
          <w:sz w:val="26"/>
          <w:szCs w:val="26"/>
        </w:rPr>
        <w:t xml:space="preserve"> поштою та </w:t>
      </w:r>
      <w:r w:rsidR="008C0D30" w:rsidRPr="008C0D30">
        <w:rPr>
          <w:rFonts w:ascii="Times New Roman" w:eastAsia="Times New Roman" w:hAnsi="Times New Roman" w:cs="Times New Roman"/>
          <w:sz w:val="26"/>
          <w:szCs w:val="26"/>
        </w:rPr>
        <w:t>електронним зв’язком та через систему електронної взаємодії органів виконавчої влади.</w:t>
      </w:r>
    </w:p>
    <w:p w14:paraId="36583DA9" w14:textId="412E6E44"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6. </w:t>
      </w:r>
      <w:r>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абезпечує контроль за строками виконання актів органів влади вищого рівня, інших службових документів, що підлягають контролю;</w:t>
      </w:r>
    </w:p>
    <w:p w14:paraId="724240A7" w14:textId="284D1E53"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.7. </w:t>
      </w:r>
      <w:r>
        <w:rPr>
          <w:rFonts w:ascii="Times New Roman" w:eastAsia="Times New Roman" w:hAnsi="Times New Roman" w:cs="Times New Roman"/>
          <w:sz w:val="26"/>
          <w:szCs w:val="26"/>
        </w:rPr>
        <w:t>В</w:t>
      </w:r>
      <w:r w:rsidR="00276736" w:rsidRPr="007A788D">
        <w:rPr>
          <w:rFonts w:ascii="Times New Roman" w:eastAsia="Times New Roman" w:hAnsi="Times New Roman" w:cs="Times New Roman"/>
          <w:sz w:val="26"/>
          <w:szCs w:val="26"/>
        </w:rPr>
        <w:t>живає заходів до скорочення термінів проходження, виконання документів, забезпечує їх зберігання та оперативний пошук;</w:t>
      </w:r>
    </w:p>
    <w:p w14:paraId="72B732B6" w14:textId="259286FF"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.8. </w:t>
      </w:r>
      <w:r>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дійснює контроль за дотриманням єдиної системи діловодства, виконання встановлених правил роботи з документами у виконавчих органах міської ради;</w:t>
      </w:r>
    </w:p>
    <w:p w14:paraId="79216D9E" w14:textId="357E5D17"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3.9. Г</w:t>
      </w:r>
      <w:r w:rsidR="00276736" w:rsidRPr="007A788D">
        <w:rPr>
          <w:rFonts w:ascii="Times New Roman" w:eastAsia="Times New Roman" w:hAnsi="Times New Roman" w:cs="Times New Roman"/>
          <w:sz w:val="26"/>
          <w:szCs w:val="26"/>
        </w:rPr>
        <w:t>отує довідки, звіти, інформації з питань діловодства;</w:t>
      </w:r>
    </w:p>
    <w:p w14:paraId="12775032" w14:textId="0A10D1D4"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.10. </w:t>
      </w:r>
      <w:r>
        <w:rPr>
          <w:rFonts w:ascii="Times New Roman" w:eastAsia="Times New Roman" w:hAnsi="Times New Roman" w:cs="Times New Roman"/>
          <w:sz w:val="26"/>
          <w:szCs w:val="26"/>
        </w:rPr>
        <w:t>С</w:t>
      </w:r>
      <w:r w:rsidR="00276736" w:rsidRPr="007A788D">
        <w:rPr>
          <w:rFonts w:ascii="Times New Roman" w:eastAsia="Times New Roman" w:hAnsi="Times New Roman" w:cs="Times New Roman"/>
          <w:sz w:val="26"/>
          <w:szCs w:val="26"/>
        </w:rPr>
        <w:t>прияє уніфікації та скороченню форм використання документів;</w:t>
      </w:r>
    </w:p>
    <w:p w14:paraId="064C4324" w14:textId="550B5F45"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 З</w:t>
      </w:r>
      <w:r w:rsidR="00276736" w:rsidRPr="007A788D">
        <w:rPr>
          <w:rFonts w:ascii="Times New Roman" w:eastAsia="Times New Roman" w:hAnsi="Times New Roman" w:cs="Times New Roman"/>
          <w:sz w:val="26"/>
          <w:szCs w:val="26"/>
        </w:rPr>
        <w:t>дійснює контроль за своєчасним розглядом та проходженням документів;</w:t>
      </w:r>
    </w:p>
    <w:p w14:paraId="36B87FAA" w14:textId="73C62F2B"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 У</w:t>
      </w:r>
      <w:r w:rsidR="00276736" w:rsidRPr="007A788D">
        <w:rPr>
          <w:rFonts w:ascii="Times New Roman" w:eastAsia="Times New Roman" w:hAnsi="Times New Roman" w:cs="Times New Roman"/>
          <w:sz w:val="26"/>
          <w:szCs w:val="26"/>
        </w:rPr>
        <w:t>загальнює, аналізує, інформує про результати проходження та виконання документів;</w:t>
      </w:r>
    </w:p>
    <w:p w14:paraId="5F067073" w14:textId="1C16E6FD"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.13. </w:t>
      </w:r>
      <w:r>
        <w:rPr>
          <w:rFonts w:ascii="Times New Roman" w:eastAsia="Times New Roman" w:hAnsi="Times New Roman" w:cs="Times New Roman"/>
          <w:sz w:val="26"/>
          <w:szCs w:val="26"/>
        </w:rPr>
        <w:t>О</w:t>
      </w:r>
      <w:r w:rsidR="00276736" w:rsidRPr="007A788D">
        <w:rPr>
          <w:rFonts w:ascii="Times New Roman" w:eastAsia="Times New Roman" w:hAnsi="Times New Roman" w:cs="Times New Roman"/>
          <w:sz w:val="26"/>
          <w:szCs w:val="26"/>
        </w:rPr>
        <w:t>рганізовує і забезпечує організаційно-технічну підготовку засідань виконавчого комітету, сесій ради, нарад, інших заходів;</w:t>
      </w:r>
    </w:p>
    <w:p w14:paraId="1514E7DD" w14:textId="434F6D68"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.14. </w:t>
      </w:r>
      <w:r>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абезпечує оприлюднення проектів рішень на сайті міської ради згідно з вимогами Закону України «Про доступ до публічної інформації», слідкує за термінами оприлюднення проектів рішень до засідання виконкому</w:t>
      </w:r>
      <w:r>
        <w:rPr>
          <w:rFonts w:ascii="Times New Roman" w:eastAsia="Times New Roman" w:hAnsi="Times New Roman" w:cs="Times New Roman"/>
          <w:sz w:val="26"/>
          <w:szCs w:val="26"/>
        </w:rPr>
        <w:t>, сесій міської ради</w:t>
      </w:r>
      <w:r w:rsidR="00276736" w:rsidRPr="007A788D">
        <w:rPr>
          <w:rFonts w:ascii="Times New Roman" w:eastAsia="Times New Roman" w:hAnsi="Times New Roman" w:cs="Times New Roman"/>
          <w:sz w:val="26"/>
          <w:szCs w:val="26"/>
        </w:rPr>
        <w:t>;</w:t>
      </w:r>
    </w:p>
    <w:p w14:paraId="5E0FB4F8" w14:textId="294C001D" w:rsidR="00276736" w:rsidRPr="007A788D" w:rsidRDefault="000A1091"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.15. </w:t>
      </w:r>
      <w:r w:rsidR="00534399">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 xml:space="preserve">дійснює реєстрацію і розмноження розпорядчих документів міського голови, виконавчого комітету, </w:t>
      </w:r>
      <w:r w:rsidR="00C52BE8" w:rsidRPr="007A788D">
        <w:rPr>
          <w:rFonts w:ascii="Times New Roman" w:eastAsia="Times New Roman" w:hAnsi="Times New Roman" w:cs="Times New Roman"/>
          <w:sz w:val="26"/>
          <w:szCs w:val="26"/>
        </w:rPr>
        <w:t xml:space="preserve">міської ради, </w:t>
      </w:r>
      <w:r w:rsidR="00276736" w:rsidRPr="007A788D">
        <w:rPr>
          <w:rFonts w:ascii="Times New Roman" w:eastAsia="Times New Roman" w:hAnsi="Times New Roman" w:cs="Times New Roman"/>
          <w:sz w:val="26"/>
          <w:szCs w:val="26"/>
        </w:rPr>
        <w:t>забезпечує своєчасне доведення їх до відповідних виконавчих органів міської ради, підприємств, установ, організацій, службових осіб та громадян, у необхідних випадках видає копії, виписки і довідки прийнятих рішень та розпоряджень</w:t>
      </w:r>
      <w:r w:rsidR="00545E58">
        <w:rPr>
          <w:rFonts w:ascii="Times New Roman" w:eastAsia="Times New Roman" w:hAnsi="Times New Roman" w:cs="Times New Roman"/>
          <w:sz w:val="26"/>
          <w:szCs w:val="26"/>
        </w:rPr>
        <w:t xml:space="preserve"> з основної діяльності</w:t>
      </w:r>
      <w:r w:rsidR="00276736" w:rsidRPr="007A788D">
        <w:rPr>
          <w:rFonts w:ascii="Times New Roman" w:eastAsia="Times New Roman" w:hAnsi="Times New Roman" w:cs="Times New Roman"/>
          <w:sz w:val="26"/>
          <w:szCs w:val="26"/>
        </w:rPr>
        <w:t>;</w:t>
      </w:r>
    </w:p>
    <w:p w14:paraId="1B9E63F7" w14:textId="3DC93416" w:rsidR="00276736" w:rsidRPr="007A788D" w:rsidRDefault="0053439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.16. </w:t>
      </w:r>
      <w:r>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 xml:space="preserve">дійснює публікацію рішень виконавчого комітету, </w:t>
      </w:r>
      <w:r w:rsidR="00545E58">
        <w:rPr>
          <w:rFonts w:ascii="Times New Roman" w:eastAsia="Times New Roman" w:hAnsi="Times New Roman" w:cs="Times New Roman"/>
          <w:sz w:val="26"/>
          <w:szCs w:val="26"/>
        </w:rPr>
        <w:t xml:space="preserve">сесії та </w:t>
      </w:r>
      <w:r w:rsidR="00276736" w:rsidRPr="007A788D">
        <w:rPr>
          <w:rFonts w:ascii="Times New Roman" w:eastAsia="Times New Roman" w:hAnsi="Times New Roman" w:cs="Times New Roman"/>
          <w:sz w:val="26"/>
          <w:szCs w:val="26"/>
        </w:rPr>
        <w:t>розпоряджень міського голови</w:t>
      </w:r>
      <w:r w:rsidR="00545E58">
        <w:rPr>
          <w:rFonts w:ascii="Times New Roman" w:eastAsia="Times New Roman" w:hAnsi="Times New Roman" w:cs="Times New Roman"/>
          <w:sz w:val="26"/>
          <w:szCs w:val="26"/>
        </w:rPr>
        <w:t xml:space="preserve"> з основної діяльності</w:t>
      </w:r>
      <w:r w:rsidR="00276736" w:rsidRPr="007A788D">
        <w:rPr>
          <w:rFonts w:ascii="Times New Roman" w:eastAsia="Times New Roman" w:hAnsi="Times New Roman" w:cs="Times New Roman"/>
          <w:sz w:val="26"/>
          <w:szCs w:val="26"/>
        </w:rPr>
        <w:t xml:space="preserve"> на сайті міської ради згідно з вимогами Закону України «Про доступ до публічної інформації»;</w:t>
      </w:r>
    </w:p>
    <w:p w14:paraId="266DB45A" w14:textId="6ADFF60C" w:rsidR="00276736" w:rsidRPr="007A788D" w:rsidRDefault="00972D64"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.17. </w:t>
      </w:r>
      <w:r w:rsidR="00534399">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 xml:space="preserve">дійснює оформлення, облік і зберігання протягом встановленого строку протоколів засідань виконавчого комітету, </w:t>
      </w:r>
      <w:r w:rsidR="00534399" w:rsidRPr="007A788D">
        <w:rPr>
          <w:rFonts w:ascii="Times New Roman" w:eastAsia="Times New Roman" w:hAnsi="Times New Roman" w:cs="Times New Roman"/>
          <w:sz w:val="26"/>
          <w:szCs w:val="26"/>
        </w:rPr>
        <w:t>протоколів засідань</w:t>
      </w:r>
      <w:r w:rsidR="00276736" w:rsidRPr="007A788D">
        <w:rPr>
          <w:rFonts w:ascii="Times New Roman" w:eastAsia="Times New Roman" w:hAnsi="Times New Roman" w:cs="Times New Roman"/>
          <w:sz w:val="26"/>
          <w:szCs w:val="26"/>
        </w:rPr>
        <w:t xml:space="preserve"> сесій міської ради, рішень виконавчого комітету, розпоряджень міського голови</w:t>
      </w:r>
      <w:r w:rsidR="00545E58">
        <w:rPr>
          <w:rFonts w:ascii="Times New Roman" w:eastAsia="Times New Roman" w:hAnsi="Times New Roman" w:cs="Times New Roman"/>
          <w:sz w:val="26"/>
          <w:szCs w:val="26"/>
        </w:rPr>
        <w:t xml:space="preserve"> з основної діяльності</w:t>
      </w:r>
      <w:r w:rsidR="00534399">
        <w:rPr>
          <w:rFonts w:ascii="Times New Roman" w:eastAsia="Times New Roman" w:hAnsi="Times New Roman" w:cs="Times New Roman"/>
          <w:sz w:val="26"/>
          <w:szCs w:val="26"/>
        </w:rPr>
        <w:t>, рішень міської ради</w:t>
      </w:r>
      <w:r w:rsidR="00276736" w:rsidRPr="007A788D">
        <w:rPr>
          <w:rFonts w:ascii="Times New Roman" w:eastAsia="Times New Roman" w:hAnsi="Times New Roman" w:cs="Times New Roman"/>
          <w:sz w:val="26"/>
          <w:szCs w:val="26"/>
        </w:rPr>
        <w:t>;</w:t>
      </w:r>
    </w:p>
    <w:p w14:paraId="59ACAE52" w14:textId="4EF95DDD" w:rsidR="00276736" w:rsidRPr="007A788D" w:rsidRDefault="00972D64"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.18. </w:t>
      </w:r>
      <w:r>
        <w:rPr>
          <w:rFonts w:ascii="Times New Roman" w:eastAsia="Times New Roman" w:hAnsi="Times New Roman" w:cs="Times New Roman"/>
          <w:sz w:val="26"/>
          <w:szCs w:val="26"/>
        </w:rPr>
        <w:t>С</w:t>
      </w:r>
      <w:r w:rsidR="00276736" w:rsidRPr="007A788D">
        <w:rPr>
          <w:rFonts w:ascii="Times New Roman" w:eastAsia="Times New Roman" w:hAnsi="Times New Roman" w:cs="Times New Roman"/>
          <w:sz w:val="26"/>
          <w:szCs w:val="26"/>
        </w:rPr>
        <w:t>творює і веде бази даних розпоряджень міського голови</w:t>
      </w:r>
      <w:r w:rsidR="00E032CE">
        <w:rPr>
          <w:rFonts w:ascii="Times New Roman" w:eastAsia="Times New Roman" w:hAnsi="Times New Roman" w:cs="Times New Roman"/>
          <w:sz w:val="26"/>
          <w:szCs w:val="26"/>
        </w:rPr>
        <w:t xml:space="preserve"> з основної діяльності</w:t>
      </w:r>
      <w:r>
        <w:rPr>
          <w:rFonts w:ascii="Times New Roman" w:eastAsia="Times New Roman" w:hAnsi="Times New Roman" w:cs="Times New Roman"/>
          <w:sz w:val="26"/>
          <w:szCs w:val="26"/>
        </w:rPr>
        <w:t>,</w:t>
      </w:r>
      <w:r w:rsidR="00276736" w:rsidRPr="007A788D">
        <w:rPr>
          <w:rFonts w:ascii="Times New Roman" w:eastAsia="Times New Roman" w:hAnsi="Times New Roman" w:cs="Times New Roman"/>
          <w:sz w:val="26"/>
          <w:szCs w:val="26"/>
        </w:rPr>
        <w:t xml:space="preserve"> рішень виконавчого комітету</w:t>
      </w:r>
      <w:r w:rsidR="00C52BE8" w:rsidRPr="007A788D">
        <w:rPr>
          <w:rFonts w:ascii="Times New Roman" w:eastAsia="Times New Roman" w:hAnsi="Times New Roman" w:cs="Times New Roman"/>
          <w:sz w:val="26"/>
          <w:szCs w:val="26"/>
        </w:rPr>
        <w:t xml:space="preserve"> та рішень сесій міської ради</w:t>
      </w:r>
      <w:r w:rsidR="00276736" w:rsidRPr="007A788D">
        <w:rPr>
          <w:rFonts w:ascii="Times New Roman" w:eastAsia="Times New Roman" w:hAnsi="Times New Roman" w:cs="Times New Roman"/>
          <w:sz w:val="26"/>
          <w:szCs w:val="26"/>
        </w:rPr>
        <w:t>;</w:t>
      </w:r>
    </w:p>
    <w:p w14:paraId="50A86085" w14:textId="331CD67F" w:rsidR="00276736" w:rsidRPr="007A788D" w:rsidRDefault="00972D64"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D3192F">
        <w:rPr>
          <w:rFonts w:ascii="Times New Roman" w:eastAsia="Times New Roman" w:hAnsi="Times New Roman" w:cs="Times New Roman"/>
          <w:sz w:val="26"/>
          <w:szCs w:val="26"/>
        </w:rPr>
        <w:t>.19. За</w:t>
      </w:r>
      <w:r w:rsidR="00276736" w:rsidRPr="007A788D">
        <w:rPr>
          <w:rFonts w:ascii="Times New Roman" w:eastAsia="Times New Roman" w:hAnsi="Times New Roman" w:cs="Times New Roman"/>
          <w:sz w:val="26"/>
          <w:szCs w:val="26"/>
        </w:rPr>
        <w:t>безпечує роботу приймальні міського голови та його першого заступника з питань виконавчих органів ради;</w:t>
      </w:r>
    </w:p>
    <w:p w14:paraId="668BBB43" w14:textId="099DFF2C" w:rsidR="00276736" w:rsidRPr="007A788D" w:rsidRDefault="00D3192F"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.20. </w:t>
      </w:r>
      <w:r>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дійснює попередній розгляд кореспонденції, адресованої міському голові, заступникам міського голови з питань виконавчих органів ради;</w:t>
      </w:r>
    </w:p>
    <w:p w14:paraId="199BD73A" w14:textId="57DFD182" w:rsidR="00276736" w:rsidRPr="007A788D" w:rsidRDefault="00D3192F"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276736" w:rsidRPr="007A788D">
        <w:rPr>
          <w:rFonts w:ascii="Times New Roman" w:eastAsia="Times New Roman" w:hAnsi="Times New Roman" w:cs="Times New Roman"/>
          <w:sz w:val="26"/>
          <w:szCs w:val="26"/>
        </w:rPr>
        <w:t xml:space="preserve">.21. </w:t>
      </w:r>
      <w:r>
        <w:rPr>
          <w:rFonts w:ascii="Times New Roman" w:eastAsia="Times New Roman" w:hAnsi="Times New Roman" w:cs="Times New Roman"/>
          <w:sz w:val="26"/>
          <w:szCs w:val="26"/>
        </w:rPr>
        <w:t>П</w:t>
      </w:r>
      <w:r w:rsidR="00276736" w:rsidRPr="007A788D">
        <w:rPr>
          <w:rFonts w:ascii="Times New Roman" w:eastAsia="Times New Roman" w:hAnsi="Times New Roman" w:cs="Times New Roman"/>
          <w:sz w:val="26"/>
          <w:szCs w:val="26"/>
        </w:rPr>
        <w:t>риймає від виконавчих органів міської ради та зберігає архівні документи з різними видами матеріальних носіїв інформації згідно зведеної номенклатури справ;</w:t>
      </w:r>
    </w:p>
    <w:p w14:paraId="0A9C9667" w14:textId="7B95FFBC" w:rsidR="00276736" w:rsidRPr="007A788D" w:rsidRDefault="00435E6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.22. </w:t>
      </w:r>
      <w:r>
        <w:rPr>
          <w:rFonts w:ascii="Times New Roman" w:eastAsia="Times New Roman" w:hAnsi="Times New Roman" w:cs="Times New Roman"/>
          <w:sz w:val="26"/>
          <w:szCs w:val="26"/>
        </w:rPr>
        <w:t>К</w:t>
      </w:r>
      <w:r w:rsidR="00276736" w:rsidRPr="007A788D">
        <w:rPr>
          <w:rFonts w:ascii="Times New Roman" w:eastAsia="Times New Roman" w:hAnsi="Times New Roman" w:cs="Times New Roman"/>
          <w:sz w:val="26"/>
          <w:szCs w:val="26"/>
        </w:rPr>
        <w:t>онтролює стан зберігання та правильність оформлення документів у виконавчих органах міської ради;</w:t>
      </w:r>
    </w:p>
    <w:p w14:paraId="3442A816" w14:textId="33B86CBE" w:rsidR="00276736" w:rsidRPr="007A788D" w:rsidRDefault="00435E69"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.23. </w:t>
      </w:r>
      <w:r w:rsidR="00D546C5">
        <w:rPr>
          <w:rFonts w:ascii="Times New Roman" w:eastAsia="Times New Roman" w:hAnsi="Times New Roman" w:cs="Times New Roman"/>
          <w:sz w:val="26"/>
          <w:szCs w:val="26"/>
        </w:rPr>
        <w:t>П</w:t>
      </w:r>
      <w:r w:rsidR="00276736" w:rsidRPr="007A788D">
        <w:rPr>
          <w:rFonts w:ascii="Times New Roman" w:eastAsia="Times New Roman" w:hAnsi="Times New Roman" w:cs="Times New Roman"/>
          <w:sz w:val="26"/>
          <w:szCs w:val="26"/>
        </w:rPr>
        <w:t>еревіряє відповідність формування документів у справи згідно із затвердженою номенклатурою;</w:t>
      </w:r>
    </w:p>
    <w:p w14:paraId="7C373672" w14:textId="3229F5F9" w:rsidR="00276736" w:rsidRPr="007A788D" w:rsidRDefault="00D546C5"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3.24. В</w:t>
      </w:r>
      <w:r w:rsidR="00276736" w:rsidRPr="007A788D">
        <w:rPr>
          <w:rFonts w:ascii="Times New Roman" w:eastAsia="Times New Roman" w:hAnsi="Times New Roman" w:cs="Times New Roman"/>
          <w:sz w:val="26"/>
          <w:szCs w:val="26"/>
        </w:rPr>
        <w:t>еде облік документів Національного архівного фонду та щорічно подає відомості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 червня 2015 року № 1000/5, зареєстрованими у Міністерстві юстиції України 22 червня 2015 року за № 736/27181 (далі - Правил), архівному відділу</w:t>
      </w:r>
      <w:r w:rsidR="009C6899" w:rsidRPr="007A788D">
        <w:rPr>
          <w:rFonts w:ascii="Times New Roman" w:hAnsi="Times New Roman" w:cs="Times New Roman"/>
          <w:sz w:val="26"/>
          <w:szCs w:val="26"/>
        </w:rPr>
        <w:t xml:space="preserve"> </w:t>
      </w:r>
      <w:r w:rsidR="009C6899" w:rsidRPr="007A788D">
        <w:rPr>
          <w:rFonts w:ascii="Times New Roman" w:eastAsia="Times New Roman" w:hAnsi="Times New Roman" w:cs="Times New Roman"/>
          <w:sz w:val="26"/>
          <w:szCs w:val="26"/>
        </w:rPr>
        <w:t>виконавчого комітету</w:t>
      </w:r>
      <w:r w:rsidR="00276736" w:rsidRPr="007A788D">
        <w:rPr>
          <w:rFonts w:ascii="Times New Roman" w:eastAsia="Times New Roman" w:hAnsi="Times New Roman" w:cs="Times New Roman"/>
          <w:sz w:val="26"/>
          <w:szCs w:val="26"/>
        </w:rPr>
        <w:t xml:space="preserve"> міської ради;</w:t>
      </w:r>
    </w:p>
    <w:p w14:paraId="6D30A72D" w14:textId="137206B0" w:rsidR="00276736" w:rsidRPr="007A788D" w:rsidRDefault="00D546C5"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.25. </w:t>
      </w:r>
      <w:r>
        <w:rPr>
          <w:rFonts w:ascii="Times New Roman" w:eastAsia="Times New Roman" w:hAnsi="Times New Roman" w:cs="Times New Roman"/>
          <w:sz w:val="26"/>
          <w:szCs w:val="26"/>
        </w:rPr>
        <w:t>П</w:t>
      </w:r>
      <w:r w:rsidR="00276736" w:rsidRPr="007A788D">
        <w:rPr>
          <w:rFonts w:ascii="Times New Roman" w:eastAsia="Times New Roman" w:hAnsi="Times New Roman" w:cs="Times New Roman"/>
          <w:sz w:val="26"/>
          <w:szCs w:val="26"/>
        </w:rPr>
        <w:t>роводить попередню експертизу цінності документів, що знаходяться на зберіганні, складає та подає на розгляд експертної комісії міської ради проекти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14:paraId="7E8A5B9C" w14:textId="01A18CFF" w:rsidR="00276736" w:rsidRPr="007A788D" w:rsidRDefault="00D546C5"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.26. </w:t>
      </w:r>
      <w:r>
        <w:rPr>
          <w:rFonts w:ascii="Times New Roman" w:eastAsia="Times New Roman" w:hAnsi="Times New Roman" w:cs="Times New Roman"/>
          <w:sz w:val="26"/>
          <w:szCs w:val="26"/>
        </w:rPr>
        <w:t>О</w:t>
      </w:r>
      <w:r w:rsidR="00276736" w:rsidRPr="007A788D">
        <w:rPr>
          <w:rFonts w:ascii="Times New Roman" w:eastAsia="Times New Roman" w:hAnsi="Times New Roman" w:cs="Times New Roman"/>
          <w:sz w:val="26"/>
          <w:szCs w:val="26"/>
        </w:rPr>
        <w:t>рганізовує користування архівними документами, надання архівних довідок, копій, витягів з документів юридичним і фізичним особам відповідно до Правил;</w:t>
      </w:r>
    </w:p>
    <w:p w14:paraId="1CE97007" w14:textId="23EA9368" w:rsidR="00276736" w:rsidRPr="007A788D" w:rsidRDefault="00D546C5"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.27. </w:t>
      </w:r>
      <w:r>
        <w:rPr>
          <w:rFonts w:ascii="Times New Roman" w:eastAsia="Times New Roman" w:hAnsi="Times New Roman" w:cs="Times New Roman"/>
          <w:sz w:val="26"/>
          <w:szCs w:val="26"/>
        </w:rPr>
        <w:t>Г</w:t>
      </w:r>
      <w:r w:rsidR="00276736" w:rsidRPr="007A788D">
        <w:rPr>
          <w:rFonts w:ascii="Times New Roman" w:eastAsia="Times New Roman" w:hAnsi="Times New Roman" w:cs="Times New Roman"/>
          <w:sz w:val="26"/>
          <w:szCs w:val="26"/>
        </w:rPr>
        <w:t>отує, передає та транспортує документи Національного архівного фонду до архівного відділу</w:t>
      </w:r>
      <w:r w:rsidR="009C6899" w:rsidRPr="007A788D">
        <w:rPr>
          <w:rFonts w:ascii="Times New Roman" w:hAnsi="Times New Roman" w:cs="Times New Roman"/>
          <w:sz w:val="26"/>
          <w:szCs w:val="26"/>
        </w:rPr>
        <w:t xml:space="preserve"> </w:t>
      </w:r>
      <w:r w:rsidR="009C6899" w:rsidRPr="007A788D">
        <w:rPr>
          <w:rFonts w:ascii="Times New Roman" w:eastAsia="Times New Roman" w:hAnsi="Times New Roman" w:cs="Times New Roman"/>
          <w:sz w:val="26"/>
          <w:szCs w:val="26"/>
        </w:rPr>
        <w:t>виконавчого комітету</w:t>
      </w:r>
      <w:r w:rsidR="00276736" w:rsidRPr="007A788D">
        <w:rPr>
          <w:rFonts w:ascii="Times New Roman" w:eastAsia="Times New Roman" w:hAnsi="Times New Roman" w:cs="Times New Roman"/>
          <w:sz w:val="26"/>
          <w:szCs w:val="26"/>
        </w:rPr>
        <w:t xml:space="preserve"> міської ради;</w:t>
      </w:r>
    </w:p>
    <w:p w14:paraId="427B75DD" w14:textId="6D0FBB11" w:rsidR="00276736" w:rsidRPr="007A788D" w:rsidRDefault="00D546C5" w:rsidP="00276736">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 xml:space="preserve">.28. </w:t>
      </w:r>
      <w:r w:rsidR="00275B13">
        <w:rPr>
          <w:rFonts w:ascii="Times New Roman" w:eastAsia="Times New Roman" w:hAnsi="Times New Roman" w:cs="Times New Roman"/>
          <w:sz w:val="26"/>
          <w:szCs w:val="26"/>
        </w:rPr>
        <w:t>Б</w:t>
      </w:r>
      <w:r w:rsidR="00276736" w:rsidRPr="007A788D">
        <w:rPr>
          <w:rFonts w:ascii="Times New Roman" w:eastAsia="Times New Roman" w:hAnsi="Times New Roman" w:cs="Times New Roman"/>
          <w:sz w:val="26"/>
          <w:szCs w:val="26"/>
        </w:rPr>
        <w:t xml:space="preserve">ере участь у розробці та виданні довідників, </w:t>
      </w:r>
      <w:r w:rsidR="009C6899" w:rsidRPr="007A788D">
        <w:rPr>
          <w:rFonts w:ascii="Times New Roman" w:eastAsia="Times New Roman" w:hAnsi="Times New Roman" w:cs="Times New Roman"/>
          <w:sz w:val="26"/>
          <w:szCs w:val="26"/>
        </w:rPr>
        <w:t>інструкцій</w:t>
      </w:r>
      <w:r w:rsidR="00276736" w:rsidRPr="007A788D">
        <w:rPr>
          <w:rFonts w:ascii="Times New Roman" w:eastAsia="Times New Roman" w:hAnsi="Times New Roman" w:cs="Times New Roman"/>
          <w:sz w:val="26"/>
          <w:szCs w:val="26"/>
        </w:rPr>
        <w:t>, необхідних для роботи виконавчого комітету;</w:t>
      </w:r>
    </w:p>
    <w:p w14:paraId="70A27545" w14:textId="4CEF6BEC" w:rsidR="00276736" w:rsidRPr="007A788D" w:rsidRDefault="00D546C5" w:rsidP="000A1091">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w:t>
      </w:r>
      <w:r w:rsidR="00545E58">
        <w:rPr>
          <w:rFonts w:ascii="Times New Roman" w:eastAsia="Times New Roman" w:hAnsi="Times New Roman" w:cs="Times New Roman"/>
          <w:sz w:val="26"/>
          <w:szCs w:val="26"/>
        </w:rPr>
        <w:t>29</w:t>
      </w:r>
      <w:r w:rsidR="00276736" w:rsidRPr="007A788D">
        <w:rPr>
          <w:rFonts w:ascii="Times New Roman" w:eastAsia="Times New Roman" w:hAnsi="Times New Roman" w:cs="Times New Roman"/>
          <w:sz w:val="26"/>
          <w:szCs w:val="26"/>
        </w:rPr>
        <w:t>.</w:t>
      </w:r>
      <w:r w:rsidR="00276736" w:rsidRPr="00545E58">
        <w:rPr>
          <w:rFonts w:ascii="Times New Roman" w:eastAsia="Times New Roman" w:hAnsi="Times New Roman" w:cs="Times New Roman"/>
          <w:sz w:val="26"/>
          <w:szCs w:val="26"/>
        </w:rPr>
        <w:t xml:space="preserve"> </w:t>
      </w:r>
      <w:r w:rsidR="00545E58" w:rsidRPr="00545E58">
        <w:rPr>
          <w:rFonts w:ascii="Times New Roman" w:hAnsi="Times New Roman" w:cs="Times New Roman"/>
          <w:sz w:val="26"/>
          <w:szCs w:val="26"/>
        </w:rPr>
        <w:t>Веде облік, зберігання, розмноження та використання документів з грифом «Для службового користування», а також контролює дотримання вимог роботи з такою кореспонденцією</w:t>
      </w:r>
      <w:r w:rsidR="00276736" w:rsidRPr="00545E58">
        <w:rPr>
          <w:rFonts w:ascii="Times New Roman" w:eastAsia="Times New Roman" w:hAnsi="Times New Roman" w:cs="Times New Roman"/>
          <w:sz w:val="26"/>
          <w:szCs w:val="26"/>
        </w:rPr>
        <w:t>;</w:t>
      </w:r>
    </w:p>
    <w:p w14:paraId="2379C384" w14:textId="214108CB" w:rsidR="00276736" w:rsidRPr="007A788D" w:rsidRDefault="00D546C5" w:rsidP="000A1091">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3</w:t>
      </w:r>
      <w:r w:rsidR="00545E58">
        <w:rPr>
          <w:rFonts w:ascii="Times New Roman" w:eastAsia="Times New Roman" w:hAnsi="Times New Roman" w:cs="Times New Roman"/>
          <w:sz w:val="26"/>
          <w:szCs w:val="26"/>
        </w:rPr>
        <w:t>0</w:t>
      </w:r>
      <w:r w:rsidR="00276736" w:rsidRPr="007A788D">
        <w:rPr>
          <w:rFonts w:ascii="Times New Roman" w:eastAsia="Times New Roman" w:hAnsi="Times New Roman" w:cs="Times New Roman"/>
          <w:sz w:val="26"/>
          <w:szCs w:val="26"/>
        </w:rPr>
        <w:t xml:space="preserve">. </w:t>
      </w:r>
      <w:r w:rsidR="00275B13">
        <w:rPr>
          <w:rFonts w:ascii="Times New Roman" w:eastAsia="Times New Roman" w:hAnsi="Times New Roman" w:cs="Times New Roman"/>
          <w:sz w:val="26"/>
          <w:szCs w:val="26"/>
        </w:rPr>
        <w:t>З</w:t>
      </w:r>
      <w:r w:rsidR="00276736" w:rsidRPr="007A788D">
        <w:rPr>
          <w:rFonts w:ascii="Times New Roman" w:eastAsia="Times New Roman" w:hAnsi="Times New Roman" w:cs="Times New Roman"/>
          <w:sz w:val="26"/>
          <w:szCs w:val="26"/>
        </w:rPr>
        <w:t>дійснює попередній розгляд, опрацювання, облік, систематизацію запитів на інформацію, що надходять на адресу міського голови та його заступників, секретаря міської ради відповідно до Закону України «Про доступ до публічної інформації»;</w:t>
      </w:r>
    </w:p>
    <w:p w14:paraId="077A7815" w14:textId="4F8D21AC" w:rsidR="00276736" w:rsidRDefault="00275B13" w:rsidP="000A1091">
      <w:pPr>
        <w:spacing w:before="100" w:beforeAutospacing="1" w:after="100" w:afterAutospacing="1"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276736" w:rsidRPr="007A788D">
        <w:rPr>
          <w:rFonts w:ascii="Times New Roman" w:eastAsia="Times New Roman" w:hAnsi="Times New Roman" w:cs="Times New Roman"/>
          <w:sz w:val="26"/>
          <w:szCs w:val="26"/>
        </w:rPr>
        <w:t>.3</w:t>
      </w:r>
      <w:r w:rsidR="009151F6">
        <w:rPr>
          <w:rFonts w:ascii="Times New Roman" w:eastAsia="Times New Roman" w:hAnsi="Times New Roman" w:cs="Times New Roman"/>
          <w:sz w:val="26"/>
          <w:szCs w:val="26"/>
        </w:rPr>
        <w:t>1</w:t>
      </w:r>
      <w:r w:rsidR="00276736" w:rsidRPr="007A78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w:t>
      </w:r>
      <w:r w:rsidR="00276736" w:rsidRPr="007A788D">
        <w:rPr>
          <w:rFonts w:ascii="Times New Roman" w:eastAsia="Times New Roman" w:hAnsi="Times New Roman" w:cs="Times New Roman"/>
          <w:sz w:val="26"/>
          <w:szCs w:val="26"/>
        </w:rPr>
        <w:t>онтролює своєчасне надання відповідей на запити на інформацію;</w:t>
      </w:r>
    </w:p>
    <w:p w14:paraId="7483F001" w14:textId="7B4F3C56" w:rsidR="000A1091" w:rsidRPr="00A51D67" w:rsidRDefault="000A1091" w:rsidP="000A1091">
      <w:pPr>
        <w:widowControl w:val="0"/>
        <w:shd w:val="clear" w:color="auto" w:fill="FFFFFF"/>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3.</w:t>
      </w:r>
      <w:r>
        <w:rPr>
          <w:rFonts w:ascii="Times New Roman" w:hAnsi="Times New Roman" w:cs="Times New Roman"/>
          <w:color w:val="000000"/>
          <w:spacing w:val="-2"/>
          <w:sz w:val="26"/>
          <w:szCs w:val="26"/>
        </w:rPr>
        <w:t>3</w:t>
      </w:r>
      <w:r w:rsidR="009151F6">
        <w:rPr>
          <w:rFonts w:ascii="Times New Roman" w:hAnsi="Times New Roman" w:cs="Times New Roman"/>
          <w:color w:val="000000"/>
          <w:spacing w:val="-2"/>
          <w:sz w:val="26"/>
          <w:szCs w:val="26"/>
        </w:rPr>
        <w:t>2</w:t>
      </w:r>
      <w:r w:rsidRPr="00A51D67">
        <w:rPr>
          <w:rFonts w:ascii="Times New Roman" w:hAnsi="Times New Roman" w:cs="Times New Roman"/>
          <w:color w:val="000000"/>
          <w:spacing w:val="-2"/>
          <w:sz w:val="26"/>
          <w:szCs w:val="26"/>
        </w:rPr>
        <w:t>. Організовує облік, реєстрацію,</w:t>
      </w:r>
      <w:r>
        <w:rPr>
          <w:rFonts w:ascii="Times New Roman" w:hAnsi="Times New Roman" w:cs="Times New Roman"/>
          <w:color w:val="000000"/>
          <w:spacing w:val="-2"/>
          <w:sz w:val="26"/>
          <w:szCs w:val="26"/>
        </w:rPr>
        <w:t xml:space="preserve"> </w:t>
      </w:r>
      <w:r w:rsidRPr="00A51D67">
        <w:rPr>
          <w:rFonts w:ascii="Times New Roman" w:hAnsi="Times New Roman" w:cs="Times New Roman"/>
          <w:color w:val="000000"/>
          <w:spacing w:val="-2"/>
          <w:sz w:val="26"/>
          <w:szCs w:val="26"/>
        </w:rPr>
        <w:t>ведення діловодства по зверненнях громадян, ведення контролю за термінами розгляду і вирішення звернень, веде архів справ по зверненнях</w:t>
      </w:r>
      <w:r>
        <w:rPr>
          <w:rFonts w:ascii="Times New Roman" w:hAnsi="Times New Roman" w:cs="Times New Roman"/>
          <w:color w:val="000000"/>
          <w:spacing w:val="-2"/>
          <w:sz w:val="26"/>
          <w:szCs w:val="26"/>
        </w:rPr>
        <w:t>,</w:t>
      </w:r>
      <w:r w:rsidRPr="0078367A">
        <w:t xml:space="preserve"> </w:t>
      </w:r>
      <w:proofErr w:type="spellStart"/>
      <w:r w:rsidRPr="0078367A">
        <w:rPr>
          <w:rFonts w:ascii="Times New Roman" w:hAnsi="Times New Roman" w:cs="Times New Roman"/>
          <w:color w:val="000000"/>
          <w:spacing w:val="-2"/>
          <w:sz w:val="26"/>
          <w:szCs w:val="26"/>
        </w:rPr>
        <w:t>в.т.ч</w:t>
      </w:r>
      <w:proofErr w:type="spellEnd"/>
      <w:r w:rsidRPr="0078367A">
        <w:rPr>
          <w:rFonts w:ascii="Times New Roman" w:hAnsi="Times New Roman" w:cs="Times New Roman"/>
          <w:color w:val="000000"/>
          <w:spacing w:val="-2"/>
          <w:sz w:val="26"/>
          <w:szCs w:val="26"/>
        </w:rPr>
        <w:t xml:space="preserve">. </w:t>
      </w:r>
      <w:r>
        <w:rPr>
          <w:rFonts w:ascii="Times New Roman" w:hAnsi="Times New Roman" w:cs="Times New Roman"/>
          <w:color w:val="000000"/>
          <w:spacing w:val="-2"/>
          <w:sz w:val="26"/>
          <w:szCs w:val="26"/>
        </w:rPr>
        <w:t>звернень</w:t>
      </w:r>
      <w:r w:rsidRPr="0078367A">
        <w:rPr>
          <w:rFonts w:ascii="Times New Roman" w:hAnsi="Times New Roman" w:cs="Times New Roman"/>
          <w:color w:val="000000"/>
          <w:spacing w:val="-2"/>
          <w:sz w:val="26"/>
          <w:szCs w:val="26"/>
        </w:rPr>
        <w:t xml:space="preserve"> через Кабінет мешканця міста </w:t>
      </w:r>
      <w:r>
        <w:rPr>
          <w:rFonts w:ascii="Times New Roman" w:hAnsi="Times New Roman" w:cs="Times New Roman"/>
          <w:color w:val="000000"/>
          <w:spacing w:val="-2"/>
          <w:sz w:val="26"/>
          <w:szCs w:val="26"/>
        </w:rPr>
        <w:t xml:space="preserve">Шептицького </w:t>
      </w:r>
      <w:r w:rsidRPr="0078367A">
        <w:rPr>
          <w:rFonts w:ascii="Times New Roman" w:hAnsi="Times New Roman" w:cs="Times New Roman"/>
          <w:color w:val="000000"/>
          <w:spacing w:val="-2"/>
          <w:sz w:val="26"/>
          <w:szCs w:val="26"/>
        </w:rPr>
        <w:t xml:space="preserve">веб-платформи «Електронна приймальня </w:t>
      </w:r>
      <w:r>
        <w:rPr>
          <w:rFonts w:ascii="Times New Roman" w:hAnsi="Times New Roman" w:cs="Times New Roman"/>
          <w:color w:val="000000"/>
          <w:spacing w:val="-2"/>
          <w:sz w:val="26"/>
          <w:szCs w:val="26"/>
        </w:rPr>
        <w:t>Шептицької</w:t>
      </w:r>
      <w:r w:rsidRPr="0078367A">
        <w:rPr>
          <w:rFonts w:ascii="Times New Roman" w:hAnsi="Times New Roman" w:cs="Times New Roman"/>
          <w:color w:val="000000"/>
          <w:spacing w:val="-2"/>
          <w:sz w:val="26"/>
          <w:szCs w:val="26"/>
        </w:rPr>
        <w:t xml:space="preserve"> міської ради».</w:t>
      </w:r>
    </w:p>
    <w:p w14:paraId="005D6891" w14:textId="519C2CE0" w:rsidR="00276736" w:rsidRPr="007A788D" w:rsidRDefault="000A1091" w:rsidP="009151F6">
      <w:pPr>
        <w:widowControl w:val="0"/>
        <w:shd w:val="clear" w:color="auto" w:fill="FFFFFF"/>
        <w:jc w:val="both"/>
        <w:rPr>
          <w:rFonts w:ascii="Times New Roman" w:eastAsia="Times New Roman" w:hAnsi="Times New Roman" w:cs="Times New Roman"/>
          <w:sz w:val="26"/>
          <w:szCs w:val="26"/>
        </w:rPr>
      </w:pPr>
      <w:r>
        <w:rPr>
          <w:rFonts w:ascii="Times New Roman" w:hAnsi="Times New Roman" w:cs="Times New Roman"/>
          <w:color w:val="000000"/>
          <w:spacing w:val="-2"/>
          <w:sz w:val="26"/>
          <w:szCs w:val="26"/>
        </w:rPr>
        <w:t>3.3</w:t>
      </w:r>
      <w:r w:rsidR="009151F6">
        <w:rPr>
          <w:rFonts w:ascii="Times New Roman" w:hAnsi="Times New Roman" w:cs="Times New Roman"/>
          <w:color w:val="000000"/>
          <w:spacing w:val="-2"/>
          <w:sz w:val="26"/>
          <w:szCs w:val="26"/>
        </w:rPr>
        <w:t xml:space="preserve">3. </w:t>
      </w:r>
      <w:r w:rsidR="00275B13">
        <w:rPr>
          <w:rFonts w:ascii="Times New Roman" w:eastAsia="Times New Roman" w:hAnsi="Times New Roman" w:cs="Times New Roman"/>
          <w:sz w:val="26"/>
          <w:szCs w:val="26"/>
        </w:rPr>
        <w:t>Щ</w:t>
      </w:r>
      <w:r w:rsidR="00276736" w:rsidRPr="007A788D">
        <w:rPr>
          <w:rFonts w:ascii="Times New Roman" w:eastAsia="Times New Roman" w:hAnsi="Times New Roman" w:cs="Times New Roman"/>
          <w:sz w:val="26"/>
          <w:szCs w:val="26"/>
        </w:rPr>
        <w:t xml:space="preserve">орічно аналізує стан роботи із </w:t>
      </w:r>
      <w:r w:rsidR="00275B13">
        <w:rPr>
          <w:rFonts w:ascii="Times New Roman" w:eastAsia="Times New Roman" w:hAnsi="Times New Roman" w:cs="Times New Roman"/>
          <w:sz w:val="26"/>
          <w:szCs w:val="26"/>
        </w:rPr>
        <w:t xml:space="preserve">зверненнями громадян та </w:t>
      </w:r>
      <w:r w:rsidR="00276736" w:rsidRPr="007A788D">
        <w:rPr>
          <w:rFonts w:ascii="Times New Roman" w:eastAsia="Times New Roman" w:hAnsi="Times New Roman" w:cs="Times New Roman"/>
          <w:sz w:val="26"/>
          <w:szCs w:val="26"/>
        </w:rPr>
        <w:t xml:space="preserve">запитами на </w:t>
      </w:r>
      <w:r w:rsidR="00276736" w:rsidRPr="007A788D">
        <w:rPr>
          <w:rFonts w:ascii="Times New Roman" w:eastAsia="Times New Roman" w:hAnsi="Times New Roman" w:cs="Times New Roman"/>
          <w:sz w:val="26"/>
          <w:szCs w:val="26"/>
        </w:rPr>
        <w:lastRenderedPageBreak/>
        <w:t>інформацію, готує аналітичні матеріали, висновки та пропозиції;</w:t>
      </w:r>
    </w:p>
    <w:p w14:paraId="13416DE7" w14:textId="5A119F4A" w:rsidR="007A788D" w:rsidRPr="007A788D" w:rsidRDefault="000A1091" w:rsidP="009151F6">
      <w:pPr>
        <w:widowControl w:val="0"/>
        <w:shd w:val="clear" w:color="auto" w:fill="FFFFFF"/>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3.3</w:t>
      </w:r>
      <w:r w:rsidR="009151F6">
        <w:rPr>
          <w:rFonts w:ascii="Times New Roman" w:hAnsi="Times New Roman" w:cs="Times New Roman"/>
          <w:color w:val="000000"/>
          <w:spacing w:val="-2"/>
          <w:sz w:val="26"/>
          <w:szCs w:val="26"/>
        </w:rPr>
        <w:t>4</w:t>
      </w:r>
      <w:r w:rsidR="00275B13">
        <w:rPr>
          <w:rFonts w:ascii="Times New Roman" w:hAnsi="Times New Roman" w:cs="Times New Roman"/>
          <w:color w:val="000000"/>
          <w:spacing w:val="-2"/>
          <w:sz w:val="26"/>
          <w:szCs w:val="26"/>
        </w:rPr>
        <w:t>.</w:t>
      </w:r>
      <w:r>
        <w:rPr>
          <w:rFonts w:ascii="Times New Roman" w:hAnsi="Times New Roman" w:cs="Times New Roman"/>
          <w:color w:val="000000"/>
          <w:spacing w:val="-2"/>
          <w:sz w:val="26"/>
          <w:szCs w:val="26"/>
        </w:rPr>
        <w:t xml:space="preserve"> </w:t>
      </w:r>
      <w:r w:rsidR="007A788D" w:rsidRPr="007A788D">
        <w:rPr>
          <w:rFonts w:ascii="Times New Roman" w:hAnsi="Times New Roman" w:cs="Times New Roman"/>
          <w:color w:val="000000"/>
          <w:spacing w:val="-2"/>
          <w:sz w:val="26"/>
          <w:szCs w:val="26"/>
        </w:rPr>
        <w:t>Організовує і забезпечує документаційне та організаційно-технічне обслуговування апаратних нарад ,  засідань виконавчого комітету та сесій міської ради.</w:t>
      </w:r>
    </w:p>
    <w:p w14:paraId="04354DC7" w14:textId="6C22C8E4" w:rsidR="007A788D" w:rsidRDefault="007A788D" w:rsidP="009151F6">
      <w:pPr>
        <w:widowControl w:val="0"/>
        <w:shd w:val="clear" w:color="auto" w:fill="FFFFFF"/>
        <w:jc w:val="both"/>
        <w:rPr>
          <w:rFonts w:ascii="Times New Roman" w:hAnsi="Times New Roman" w:cs="Times New Roman"/>
          <w:color w:val="000000"/>
          <w:spacing w:val="-2"/>
          <w:sz w:val="26"/>
          <w:szCs w:val="26"/>
        </w:rPr>
      </w:pPr>
      <w:r w:rsidRPr="007A788D">
        <w:rPr>
          <w:rFonts w:ascii="Times New Roman" w:hAnsi="Times New Roman" w:cs="Times New Roman"/>
          <w:color w:val="000000"/>
          <w:spacing w:val="-2"/>
          <w:sz w:val="26"/>
          <w:szCs w:val="26"/>
        </w:rPr>
        <w:t>3.</w:t>
      </w:r>
      <w:r w:rsidR="00275B13">
        <w:rPr>
          <w:rFonts w:ascii="Times New Roman" w:hAnsi="Times New Roman" w:cs="Times New Roman"/>
          <w:color w:val="000000"/>
          <w:spacing w:val="-2"/>
          <w:sz w:val="26"/>
          <w:szCs w:val="26"/>
        </w:rPr>
        <w:t>3</w:t>
      </w:r>
      <w:r w:rsidR="009151F6">
        <w:rPr>
          <w:rFonts w:ascii="Times New Roman" w:hAnsi="Times New Roman" w:cs="Times New Roman"/>
          <w:color w:val="000000"/>
          <w:spacing w:val="-2"/>
          <w:sz w:val="26"/>
          <w:szCs w:val="26"/>
        </w:rPr>
        <w:t>5</w:t>
      </w:r>
      <w:r w:rsidRPr="007A788D">
        <w:rPr>
          <w:rFonts w:ascii="Times New Roman" w:hAnsi="Times New Roman" w:cs="Times New Roman"/>
          <w:color w:val="000000"/>
          <w:spacing w:val="-2"/>
          <w:sz w:val="26"/>
          <w:szCs w:val="26"/>
        </w:rPr>
        <w:t>.</w:t>
      </w:r>
      <w:r w:rsidR="000A1091">
        <w:rPr>
          <w:rFonts w:ascii="Times New Roman" w:hAnsi="Times New Roman" w:cs="Times New Roman"/>
          <w:color w:val="000000"/>
          <w:spacing w:val="-2"/>
          <w:sz w:val="26"/>
          <w:szCs w:val="26"/>
        </w:rPr>
        <w:t xml:space="preserve"> </w:t>
      </w:r>
      <w:r w:rsidRPr="007A788D">
        <w:rPr>
          <w:rFonts w:ascii="Times New Roman" w:hAnsi="Times New Roman" w:cs="Times New Roman"/>
          <w:color w:val="000000"/>
          <w:spacing w:val="-2"/>
          <w:sz w:val="26"/>
          <w:szCs w:val="26"/>
        </w:rPr>
        <w:t xml:space="preserve"> Завіряє печаткою документи у випадках, передбачених інструкцією з діловодства у виконавчих органах  Шептицької міської ради.</w:t>
      </w:r>
    </w:p>
    <w:p w14:paraId="0D81CDA4" w14:textId="445E3527" w:rsidR="009151F6" w:rsidRPr="007A788D" w:rsidRDefault="009151F6" w:rsidP="009151F6">
      <w:pPr>
        <w:widowControl w:val="0"/>
        <w:shd w:val="clear" w:color="auto" w:fill="FFFFFF"/>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 xml:space="preserve">3.36. </w:t>
      </w:r>
      <w:r w:rsidRPr="009151F6">
        <w:rPr>
          <w:rFonts w:ascii="Times New Roman" w:hAnsi="Times New Roman" w:cs="Times New Roman"/>
          <w:color w:val="000000"/>
          <w:spacing w:val="-2"/>
          <w:sz w:val="26"/>
          <w:szCs w:val="26"/>
        </w:rPr>
        <w:t>Веде облік, перевіряє наявність та організовує знищення (в разі необхідності) печаток і штампів, які використовуються в структурних підрозділах виконкому та структурних підрозділах міської ради без статусу юридичної особи.</w:t>
      </w:r>
    </w:p>
    <w:p w14:paraId="7DE9712C" w14:textId="7B627C28" w:rsidR="007A788D" w:rsidRPr="007A788D" w:rsidRDefault="00275B13" w:rsidP="009151F6">
      <w:pPr>
        <w:widowControl w:val="0"/>
        <w:shd w:val="clear" w:color="auto" w:fill="FFFFFF"/>
        <w:jc w:val="both"/>
        <w:rPr>
          <w:rFonts w:ascii="Times New Roman" w:hAnsi="Times New Roman" w:cs="Times New Roman"/>
          <w:color w:val="000000"/>
          <w:spacing w:val="-2"/>
          <w:sz w:val="26"/>
          <w:szCs w:val="26"/>
        </w:rPr>
      </w:pPr>
      <w:r>
        <w:rPr>
          <w:rFonts w:ascii="Times New Roman" w:hAnsi="Times New Roman" w:cs="Times New Roman"/>
          <w:color w:val="000000"/>
          <w:spacing w:val="-2"/>
          <w:sz w:val="26"/>
          <w:szCs w:val="26"/>
        </w:rPr>
        <w:t>3.3</w:t>
      </w:r>
      <w:r w:rsidR="009151F6">
        <w:rPr>
          <w:rFonts w:ascii="Times New Roman" w:hAnsi="Times New Roman" w:cs="Times New Roman"/>
          <w:color w:val="000000"/>
          <w:spacing w:val="-2"/>
          <w:sz w:val="26"/>
          <w:szCs w:val="26"/>
        </w:rPr>
        <w:t>7</w:t>
      </w:r>
      <w:r w:rsidR="007A788D" w:rsidRPr="007A788D">
        <w:rPr>
          <w:rFonts w:ascii="Times New Roman" w:hAnsi="Times New Roman" w:cs="Times New Roman"/>
          <w:color w:val="000000"/>
          <w:spacing w:val="-2"/>
          <w:sz w:val="26"/>
          <w:szCs w:val="26"/>
        </w:rPr>
        <w:t>. Здійснює придбання та веде облік обладнання для службових приміщень адміністративного будинку, засобів організаційної техніки, канцелярського приладдя та інвентарю.</w:t>
      </w:r>
    </w:p>
    <w:p w14:paraId="7FA79AFE" w14:textId="24F98DE0" w:rsidR="007A788D" w:rsidRPr="009151F6" w:rsidRDefault="00275B13" w:rsidP="009151F6">
      <w:pPr>
        <w:widowControl w:val="0"/>
        <w:shd w:val="clear" w:color="auto" w:fill="FFFFFF"/>
        <w:jc w:val="both"/>
        <w:rPr>
          <w:rFonts w:ascii="Times New Roman" w:hAnsi="Times New Roman" w:cs="Times New Roman"/>
          <w:color w:val="000000"/>
          <w:spacing w:val="-2"/>
          <w:sz w:val="26"/>
          <w:szCs w:val="26"/>
        </w:rPr>
      </w:pPr>
      <w:r w:rsidRPr="009151F6">
        <w:rPr>
          <w:rFonts w:ascii="Times New Roman" w:hAnsi="Times New Roman" w:cs="Times New Roman"/>
          <w:color w:val="000000"/>
          <w:spacing w:val="-2"/>
          <w:sz w:val="26"/>
          <w:szCs w:val="26"/>
        </w:rPr>
        <w:t>3.</w:t>
      </w:r>
      <w:r w:rsidR="009151F6" w:rsidRPr="009151F6">
        <w:rPr>
          <w:rFonts w:ascii="Times New Roman" w:hAnsi="Times New Roman" w:cs="Times New Roman"/>
          <w:color w:val="000000"/>
          <w:spacing w:val="-2"/>
          <w:sz w:val="26"/>
          <w:szCs w:val="26"/>
        </w:rPr>
        <w:t>38</w:t>
      </w:r>
      <w:r w:rsidR="007A788D" w:rsidRPr="009151F6">
        <w:rPr>
          <w:rFonts w:ascii="Times New Roman" w:hAnsi="Times New Roman" w:cs="Times New Roman"/>
          <w:color w:val="000000"/>
          <w:spacing w:val="-2"/>
          <w:sz w:val="26"/>
          <w:szCs w:val="26"/>
        </w:rPr>
        <w:t>. Організовує поточний ремонт приміщень</w:t>
      </w:r>
      <w:r w:rsidR="007A788D" w:rsidRPr="009151F6">
        <w:rPr>
          <w:rFonts w:ascii="Times New Roman" w:hAnsi="Times New Roman" w:cs="Times New Roman"/>
          <w:sz w:val="26"/>
          <w:szCs w:val="26"/>
        </w:rPr>
        <w:t xml:space="preserve"> </w:t>
      </w:r>
      <w:r w:rsidR="009151F6" w:rsidRPr="009151F6">
        <w:rPr>
          <w:rFonts w:ascii="Times New Roman" w:hAnsi="Times New Roman" w:cs="Times New Roman"/>
          <w:color w:val="000000"/>
          <w:spacing w:val="-2"/>
          <w:sz w:val="26"/>
          <w:szCs w:val="26"/>
        </w:rPr>
        <w:t>адміністративного будинку</w:t>
      </w:r>
      <w:r w:rsidR="007A788D" w:rsidRPr="009151F6">
        <w:rPr>
          <w:rFonts w:ascii="Times New Roman" w:hAnsi="Times New Roman" w:cs="Times New Roman"/>
          <w:color w:val="000000"/>
          <w:spacing w:val="-2"/>
          <w:sz w:val="26"/>
          <w:szCs w:val="26"/>
        </w:rPr>
        <w:t>, сантехнічного обладнання, ремонт комп’ютерної та копіювальної техніки, засобів зв’язку та електрообладнання.</w:t>
      </w:r>
    </w:p>
    <w:p w14:paraId="5BF205C5" w14:textId="1686F66D" w:rsidR="007A788D" w:rsidRPr="009151F6" w:rsidRDefault="000A1091" w:rsidP="000A1091">
      <w:pPr>
        <w:widowControl w:val="0"/>
        <w:shd w:val="clear" w:color="auto" w:fill="FFFFFF"/>
        <w:ind w:left="360" w:hanging="360"/>
        <w:jc w:val="both"/>
        <w:rPr>
          <w:rFonts w:ascii="Times New Roman" w:hAnsi="Times New Roman" w:cs="Times New Roman"/>
          <w:color w:val="000000"/>
          <w:spacing w:val="-2"/>
          <w:sz w:val="26"/>
          <w:szCs w:val="26"/>
        </w:rPr>
      </w:pPr>
      <w:r w:rsidRPr="009151F6">
        <w:rPr>
          <w:rFonts w:ascii="Times New Roman" w:hAnsi="Times New Roman" w:cs="Times New Roman"/>
          <w:color w:val="000000"/>
          <w:spacing w:val="-2"/>
          <w:sz w:val="26"/>
          <w:szCs w:val="26"/>
        </w:rPr>
        <w:t>3.</w:t>
      </w:r>
      <w:r w:rsidR="009151F6" w:rsidRPr="009151F6">
        <w:rPr>
          <w:rFonts w:ascii="Times New Roman" w:hAnsi="Times New Roman" w:cs="Times New Roman"/>
          <w:color w:val="000000"/>
          <w:spacing w:val="-2"/>
          <w:sz w:val="26"/>
          <w:szCs w:val="26"/>
        </w:rPr>
        <w:t>39</w:t>
      </w:r>
      <w:r w:rsidR="007A788D" w:rsidRPr="009151F6">
        <w:rPr>
          <w:rFonts w:ascii="Times New Roman" w:hAnsi="Times New Roman" w:cs="Times New Roman"/>
          <w:color w:val="000000"/>
          <w:spacing w:val="-2"/>
          <w:sz w:val="26"/>
          <w:szCs w:val="26"/>
        </w:rPr>
        <w:t>. Взаємодіє з іншими структурними підрозділами виконавчого комітету у процесі виконання покладених на відділ завдань.</w:t>
      </w:r>
    </w:p>
    <w:p w14:paraId="512B4538" w14:textId="05F23681" w:rsidR="009151F6" w:rsidRDefault="009151F6" w:rsidP="000A1091">
      <w:pPr>
        <w:widowControl w:val="0"/>
        <w:shd w:val="clear" w:color="auto" w:fill="FFFFFF"/>
        <w:ind w:left="360" w:hanging="360"/>
        <w:jc w:val="both"/>
        <w:rPr>
          <w:rFonts w:ascii="Times New Roman" w:hAnsi="Times New Roman" w:cs="Times New Roman"/>
          <w:color w:val="000000"/>
          <w:spacing w:val="-2"/>
          <w:sz w:val="26"/>
          <w:szCs w:val="26"/>
        </w:rPr>
      </w:pPr>
      <w:r w:rsidRPr="009151F6">
        <w:rPr>
          <w:rFonts w:ascii="Times New Roman" w:hAnsi="Times New Roman" w:cs="Times New Roman"/>
          <w:color w:val="000000"/>
          <w:spacing w:val="-2"/>
          <w:sz w:val="26"/>
          <w:szCs w:val="26"/>
        </w:rPr>
        <w:t>3.40.Вносить інформацію, що належить до компетенції відділу в Набори відкритих даних.</w:t>
      </w:r>
    </w:p>
    <w:p w14:paraId="2043BB02" w14:textId="4BA6F26F" w:rsidR="00944B80" w:rsidRDefault="00944B80" w:rsidP="009151F6">
      <w:pPr>
        <w:autoSpaceDE w:val="0"/>
        <w:autoSpaceDN w:val="0"/>
        <w:adjustRightInd w:val="0"/>
        <w:spacing w:after="0" w:line="240" w:lineRule="auto"/>
        <w:jc w:val="both"/>
        <w:rPr>
          <w:rFonts w:ascii="CIDFont+F1" w:hAnsi="CIDFont+F1" w:cs="CIDFont+F1"/>
          <w:sz w:val="28"/>
          <w:szCs w:val="28"/>
        </w:rPr>
      </w:pPr>
      <w:r w:rsidRPr="00944B80">
        <w:rPr>
          <w:rFonts w:ascii="Times New Roman" w:hAnsi="Times New Roman" w:cs="Times New Roman"/>
          <w:sz w:val="26"/>
          <w:szCs w:val="26"/>
        </w:rPr>
        <w:t>3.4</w:t>
      </w:r>
      <w:r w:rsidR="009151F6">
        <w:rPr>
          <w:rFonts w:ascii="Times New Roman" w:hAnsi="Times New Roman" w:cs="Times New Roman"/>
          <w:sz w:val="26"/>
          <w:szCs w:val="26"/>
        </w:rPr>
        <w:t>1</w:t>
      </w:r>
      <w:r w:rsidRPr="00944B80">
        <w:rPr>
          <w:rFonts w:ascii="Times New Roman" w:hAnsi="Times New Roman" w:cs="Times New Roman"/>
          <w:sz w:val="26"/>
          <w:szCs w:val="26"/>
        </w:rPr>
        <w:t>. Покладення на відділ обов’язків, що не належать або виходять за</w:t>
      </w:r>
      <w:r w:rsidR="009151F6">
        <w:rPr>
          <w:rFonts w:ascii="Times New Roman" w:hAnsi="Times New Roman" w:cs="Times New Roman"/>
          <w:sz w:val="26"/>
          <w:szCs w:val="26"/>
        </w:rPr>
        <w:t xml:space="preserve"> </w:t>
      </w:r>
      <w:r w:rsidRPr="00944B80">
        <w:rPr>
          <w:rFonts w:ascii="Times New Roman" w:hAnsi="Times New Roman" w:cs="Times New Roman"/>
          <w:sz w:val="26"/>
          <w:szCs w:val="26"/>
        </w:rPr>
        <w:t>межі його повноважень, не допускається</w:t>
      </w:r>
      <w:r>
        <w:rPr>
          <w:rFonts w:ascii="CIDFont+F1" w:hAnsi="CIDFont+F1" w:cs="CIDFont+F1"/>
          <w:sz w:val="28"/>
          <w:szCs w:val="28"/>
        </w:rPr>
        <w:t>.</w:t>
      </w:r>
    </w:p>
    <w:p w14:paraId="56C70526" w14:textId="77777777" w:rsidR="00944B80" w:rsidRDefault="00944B80" w:rsidP="00944B80">
      <w:pPr>
        <w:autoSpaceDE w:val="0"/>
        <w:autoSpaceDN w:val="0"/>
        <w:adjustRightInd w:val="0"/>
        <w:spacing w:after="0" w:line="240" w:lineRule="auto"/>
        <w:rPr>
          <w:rFonts w:ascii="CIDFont+F1" w:hAnsi="CIDFont+F1" w:cs="CIDFont+F1"/>
          <w:sz w:val="28"/>
          <w:szCs w:val="28"/>
        </w:rPr>
      </w:pPr>
    </w:p>
    <w:p w14:paraId="4B06EBDD"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  Права та обов’язки.</w:t>
      </w:r>
    </w:p>
    <w:p w14:paraId="63935938" w14:textId="56A69E86" w:rsidR="006D04E8" w:rsidRPr="00A51D67" w:rsidRDefault="006D04E8" w:rsidP="009151F6">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4.1 Проводити перевірки в структурних підрозділах виконавчого комітету в частині виконання ними делегованих повноважень органів виконавчої влади з виконання актів та доручень Президента України, Кабінету Міністрів України, актів центральних органів виконавчої влади, розпоряджень і доручень голови облдержадміністрації, рішень виконавчого комітету та розпоряджень </w:t>
      </w:r>
      <w:r w:rsidR="000A1091">
        <w:rPr>
          <w:rFonts w:ascii="Times New Roman" w:hAnsi="Times New Roman" w:cs="Times New Roman"/>
          <w:color w:val="000000"/>
          <w:spacing w:val="-2"/>
          <w:sz w:val="26"/>
          <w:szCs w:val="26"/>
        </w:rPr>
        <w:t xml:space="preserve">Шептицького </w:t>
      </w:r>
      <w:r w:rsidRPr="00A51D67">
        <w:rPr>
          <w:rFonts w:ascii="Times New Roman" w:hAnsi="Times New Roman" w:cs="Times New Roman"/>
          <w:color w:val="000000"/>
          <w:spacing w:val="-2"/>
          <w:sz w:val="26"/>
          <w:szCs w:val="26"/>
        </w:rPr>
        <w:t xml:space="preserve"> міського голови.</w:t>
      </w:r>
    </w:p>
    <w:p w14:paraId="26D2B4AD" w14:textId="0402172F" w:rsidR="006D04E8" w:rsidRPr="00A51D67" w:rsidRDefault="006D04E8" w:rsidP="009151F6">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4.2  Одержувати необхідну інформацію, а в разі потреби відповідні документи від </w:t>
      </w:r>
      <w:r w:rsidR="000A1091">
        <w:rPr>
          <w:rFonts w:ascii="Times New Roman" w:hAnsi="Times New Roman" w:cs="Times New Roman"/>
          <w:color w:val="000000"/>
          <w:spacing w:val="-2"/>
          <w:sz w:val="26"/>
          <w:szCs w:val="26"/>
        </w:rPr>
        <w:t>виконавчих органів</w:t>
      </w:r>
      <w:r w:rsidRPr="00A51D67">
        <w:rPr>
          <w:rFonts w:ascii="Times New Roman" w:hAnsi="Times New Roman" w:cs="Times New Roman"/>
          <w:color w:val="000000"/>
          <w:spacing w:val="-2"/>
          <w:sz w:val="26"/>
          <w:szCs w:val="26"/>
        </w:rPr>
        <w:t xml:space="preserve"> </w:t>
      </w:r>
      <w:r w:rsidR="000A1091">
        <w:rPr>
          <w:rFonts w:ascii="Times New Roman" w:hAnsi="Times New Roman" w:cs="Times New Roman"/>
          <w:color w:val="000000"/>
          <w:spacing w:val="-2"/>
          <w:sz w:val="26"/>
          <w:szCs w:val="26"/>
        </w:rPr>
        <w:t>Шептицької міської ради</w:t>
      </w:r>
      <w:r w:rsidRPr="00A51D67">
        <w:rPr>
          <w:rFonts w:ascii="Times New Roman" w:hAnsi="Times New Roman" w:cs="Times New Roman"/>
          <w:color w:val="000000"/>
          <w:spacing w:val="-2"/>
          <w:sz w:val="26"/>
          <w:szCs w:val="26"/>
        </w:rPr>
        <w:t xml:space="preserve"> в частині виконання ними делегованих повноважень органів виконавчої влади</w:t>
      </w:r>
    </w:p>
    <w:p w14:paraId="7C6A29EF" w14:textId="77777777" w:rsidR="006D04E8" w:rsidRPr="00A51D67" w:rsidRDefault="006D04E8" w:rsidP="009151F6">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4.3. Залучати спеціалістів управлінь, відділів, виконавчих органів ради, підприємств, організацій та установ, об’єднань громадян (за погодженням з їх керівниками) для розгляду питань, що належать до компетенції відділу.</w:t>
      </w:r>
    </w:p>
    <w:p w14:paraId="0FD7B4E8" w14:textId="52EB1E88" w:rsidR="006D04E8" w:rsidRPr="00A51D67" w:rsidRDefault="006D04E8" w:rsidP="004618FF">
      <w:pPr>
        <w:widowControl w:val="0"/>
        <w:shd w:val="clear" w:color="auto" w:fill="FFFFFF"/>
        <w:ind w:firstLine="284"/>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4.4 Одержувати в установленому порядку від управлінь відділів, інших виконавчих органів </w:t>
      </w:r>
      <w:r w:rsidR="00944B80">
        <w:rPr>
          <w:rFonts w:ascii="Times New Roman" w:hAnsi="Times New Roman" w:cs="Times New Roman"/>
          <w:color w:val="000000"/>
          <w:spacing w:val="-2"/>
          <w:sz w:val="26"/>
          <w:szCs w:val="26"/>
        </w:rPr>
        <w:t xml:space="preserve">Шептицької </w:t>
      </w:r>
      <w:r w:rsidRPr="00A51D67">
        <w:rPr>
          <w:rFonts w:ascii="Times New Roman" w:hAnsi="Times New Roman" w:cs="Times New Roman"/>
          <w:color w:val="000000"/>
          <w:spacing w:val="-2"/>
          <w:sz w:val="26"/>
          <w:szCs w:val="26"/>
        </w:rPr>
        <w:t>міської ради, підприємств, організацій та установ інформацію, документи та інші матеріали, необхідні для виконання покладених. на відділ завдань.</w:t>
      </w:r>
    </w:p>
    <w:p w14:paraId="6143DE27" w14:textId="44E4C177" w:rsidR="006D04E8" w:rsidRPr="00A51D67"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4.5. Вносити на розгляд керівництва виконавчого комітету проекти розпоряджень, планів заходів, доповідні записки та інформації з питань, що належать до компетенції відділу.</w:t>
      </w:r>
    </w:p>
    <w:p w14:paraId="03AE6F04" w14:textId="49FF8C75" w:rsidR="006D04E8" w:rsidRPr="00A51D67"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4.6. Готувати в установленому порядку проекти угод про надання послуг на придбання канцтоварів, засобів розхідних матеріалів для оргтехніки.</w:t>
      </w:r>
    </w:p>
    <w:p w14:paraId="55E58EB2" w14:textId="1575469F" w:rsidR="006D04E8" w:rsidRPr="00A51D67"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lastRenderedPageBreak/>
        <w:t>4.7. Готувати в установленому порядку документи на списання матеріальних цінностей</w:t>
      </w:r>
    </w:p>
    <w:p w14:paraId="62A01CE0" w14:textId="4F231010" w:rsidR="006D04E8" w:rsidRPr="00A51D67" w:rsidRDefault="006D04E8" w:rsidP="004618FF">
      <w:pPr>
        <w:widowControl w:val="0"/>
        <w:shd w:val="clear" w:color="auto" w:fill="FFFFFF"/>
        <w:ind w:firstLine="426"/>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4.8. Вносити керівництву пропозиції щодо фінансування господарських видатків.</w:t>
      </w:r>
    </w:p>
    <w:p w14:paraId="3380B1E4" w14:textId="1B623C34" w:rsidR="006D04E8"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4.9. Повертати виконавцям</w:t>
      </w:r>
      <w:r w:rsidR="00944B80">
        <w:rPr>
          <w:rFonts w:ascii="Times New Roman" w:hAnsi="Times New Roman" w:cs="Times New Roman"/>
          <w:color w:val="000000"/>
          <w:spacing w:val="-2"/>
          <w:sz w:val="26"/>
          <w:szCs w:val="26"/>
        </w:rPr>
        <w:t>,</w:t>
      </w:r>
      <w:r w:rsidR="00944B80" w:rsidRPr="00944B80">
        <w:rPr>
          <w:rFonts w:ascii="Arial" w:hAnsi="Arial" w:cs="Arial"/>
          <w:color w:val="333333"/>
          <w:sz w:val="21"/>
          <w:szCs w:val="21"/>
          <w:shd w:val="clear" w:color="auto" w:fill="FFFFFF"/>
        </w:rPr>
        <w:t xml:space="preserve"> </w:t>
      </w:r>
      <w:r w:rsidR="00944B80" w:rsidRPr="00944B80">
        <w:rPr>
          <w:rFonts w:ascii="Times New Roman" w:hAnsi="Times New Roman" w:cs="Times New Roman"/>
          <w:color w:val="333333"/>
          <w:sz w:val="26"/>
          <w:szCs w:val="26"/>
          <w:shd w:val="clear" w:color="auto" w:fill="FFFFFF"/>
        </w:rPr>
        <w:t>за згодою керуючого справами виконкому</w:t>
      </w:r>
      <w:r w:rsidR="004618FF">
        <w:rPr>
          <w:rFonts w:ascii="Times New Roman" w:hAnsi="Times New Roman" w:cs="Times New Roman"/>
          <w:color w:val="333333"/>
          <w:sz w:val="26"/>
          <w:szCs w:val="26"/>
          <w:shd w:val="clear" w:color="auto" w:fill="FFFFFF"/>
        </w:rPr>
        <w:t>,</w:t>
      </w:r>
      <w:r w:rsidRPr="00A51D67">
        <w:rPr>
          <w:rFonts w:ascii="Times New Roman" w:hAnsi="Times New Roman" w:cs="Times New Roman"/>
          <w:color w:val="000000"/>
          <w:spacing w:val="-2"/>
          <w:sz w:val="26"/>
          <w:szCs w:val="26"/>
        </w:rPr>
        <w:t xml:space="preserve"> </w:t>
      </w:r>
      <w:r w:rsidR="00944B80" w:rsidRPr="00944B80">
        <w:rPr>
          <w:rFonts w:ascii="Times New Roman" w:hAnsi="Times New Roman" w:cs="Times New Roman"/>
          <w:color w:val="000000"/>
          <w:spacing w:val="-2"/>
          <w:sz w:val="26"/>
          <w:szCs w:val="26"/>
        </w:rPr>
        <w:t>проекти рішень, розпоряджень міського голови та інші документи, подані з порушенням вимог Регламенту виконавчого комітету</w:t>
      </w:r>
      <w:r w:rsidR="00944B80">
        <w:rPr>
          <w:rFonts w:ascii="Times New Roman" w:hAnsi="Times New Roman" w:cs="Times New Roman"/>
          <w:color w:val="000000"/>
          <w:spacing w:val="-2"/>
          <w:sz w:val="26"/>
          <w:szCs w:val="26"/>
        </w:rPr>
        <w:t xml:space="preserve"> та </w:t>
      </w:r>
      <w:r w:rsidR="00944B80" w:rsidRPr="00944B80">
        <w:rPr>
          <w:rFonts w:ascii="Times New Roman" w:hAnsi="Times New Roman" w:cs="Times New Roman"/>
          <w:color w:val="000000"/>
          <w:spacing w:val="-2"/>
          <w:sz w:val="26"/>
          <w:szCs w:val="26"/>
        </w:rPr>
        <w:t>Інструкції з діловодства.</w:t>
      </w:r>
      <w:r w:rsidR="00944B80">
        <w:rPr>
          <w:rFonts w:ascii="Times New Roman" w:hAnsi="Times New Roman" w:cs="Times New Roman"/>
          <w:color w:val="000000"/>
          <w:spacing w:val="-2"/>
          <w:sz w:val="26"/>
          <w:szCs w:val="26"/>
        </w:rPr>
        <w:t xml:space="preserve"> </w:t>
      </w:r>
    </w:p>
    <w:p w14:paraId="74632321"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5.  Керівництво</w:t>
      </w:r>
    </w:p>
    <w:p w14:paraId="1A47AFF0" w14:textId="77777777" w:rsidR="006D04E8" w:rsidRPr="00A51D67" w:rsidRDefault="006D04E8" w:rsidP="004618FF">
      <w:pPr>
        <w:widowControl w:val="0"/>
        <w:shd w:val="clear" w:color="auto" w:fill="FFFFFF"/>
        <w:ind w:firstLine="568"/>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5.1. Загальний відділ очолює начальник, який призначається на посаду розпорядженням міського голови у встановленому законом порядку.</w:t>
      </w:r>
    </w:p>
    <w:p w14:paraId="4B3542E8" w14:textId="4F479146" w:rsidR="006D04E8" w:rsidRPr="00A51D67" w:rsidRDefault="006D04E8" w:rsidP="004618FF">
      <w:pPr>
        <w:widowControl w:val="0"/>
        <w:shd w:val="clear" w:color="auto" w:fill="FFFFFF"/>
        <w:ind w:firstLine="567"/>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5.2. Штатний розклад загального відділу та зміни до нього затверджуються </w:t>
      </w:r>
      <w:r w:rsidR="004618FF">
        <w:rPr>
          <w:rFonts w:ascii="Times New Roman" w:hAnsi="Times New Roman" w:cs="Times New Roman"/>
          <w:color w:val="000000"/>
          <w:spacing w:val="-2"/>
          <w:sz w:val="26"/>
          <w:szCs w:val="26"/>
        </w:rPr>
        <w:t>міським головою.</w:t>
      </w:r>
    </w:p>
    <w:p w14:paraId="5554AB60" w14:textId="1710F75B" w:rsidR="006D04E8" w:rsidRPr="00A51D67" w:rsidRDefault="006D04E8" w:rsidP="004618FF">
      <w:pPr>
        <w:widowControl w:val="0"/>
        <w:shd w:val="clear" w:color="auto" w:fill="FFFFFF"/>
        <w:ind w:firstLine="567"/>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5.3. Діяльність працівників загального відділу регламентується посадовими інструкціями, які затверджуються </w:t>
      </w:r>
      <w:r w:rsidR="004618FF">
        <w:rPr>
          <w:rFonts w:ascii="Times New Roman" w:hAnsi="Times New Roman" w:cs="Times New Roman"/>
          <w:color w:val="000000"/>
          <w:spacing w:val="-2"/>
          <w:sz w:val="26"/>
          <w:szCs w:val="26"/>
        </w:rPr>
        <w:t>міським головою</w:t>
      </w:r>
      <w:r w:rsidRPr="00A51D67">
        <w:rPr>
          <w:rFonts w:ascii="Times New Roman" w:hAnsi="Times New Roman" w:cs="Times New Roman"/>
          <w:color w:val="000000"/>
          <w:spacing w:val="-2"/>
          <w:sz w:val="26"/>
          <w:szCs w:val="26"/>
        </w:rPr>
        <w:t>.</w:t>
      </w:r>
    </w:p>
    <w:p w14:paraId="2C3F6DB3" w14:textId="569EAE42" w:rsidR="006D04E8" w:rsidRPr="00A51D67" w:rsidRDefault="006D04E8" w:rsidP="004618FF">
      <w:pPr>
        <w:widowControl w:val="0"/>
        <w:shd w:val="clear" w:color="auto" w:fill="FFFFFF"/>
        <w:ind w:firstLine="567"/>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5.4. У  разі відсутності начальника його обов’язки виконує </w:t>
      </w:r>
      <w:r w:rsidR="004618FF">
        <w:rPr>
          <w:rFonts w:ascii="Times New Roman" w:hAnsi="Times New Roman" w:cs="Times New Roman"/>
          <w:color w:val="000000"/>
          <w:spacing w:val="-2"/>
          <w:sz w:val="26"/>
          <w:szCs w:val="26"/>
        </w:rPr>
        <w:t>заступник начальника</w:t>
      </w:r>
      <w:r w:rsidRPr="00A51D67">
        <w:rPr>
          <w:rFonts w:ascii="Times New Roman" w:hAnsi="Times New Roman" w:cs="Times New Roman"/>
          <w:color w:val="000000"/>
          <w:spacing w:val="-2"/>
          <w:sz w:val="26"/>
          <w:szCs w:val="26"/>
        </w:rPr>
        <w:t xml:space="preserve"> загального відділу .</w:t>
      </w:r>
    </w:p>
    <w:p w14:paraId="18602E1E" w14:textId="77777777" w:rsidR="006D04E8" w:rsidRPr="00A51D67" w:rsidRDefault="006D04E8" w:rsidP="004618FF">
      <w:pPr>
        <w:widowControl w:val="0"/>
        <w:shd w:val="clear" w:color="auto" w:fill="FFFFFF"/>
        <w:ind w:firstLine="567"/>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5.</w:t>
      </w:r>
      <w:r w:rsidR="00395A20">
        <w:rPr>
          <w:rFonts w:ascii="Times New Roman" w:hAnsi="Times New Roman" w:cs="Times New Roman"/>
          <w:color w:val="000000"/>
          <w:spacing w:val="-2"/>
          <w:sz w:val="26"/>
          <w:szCs w:val="26"/>
        </w:rPr>
        <w:t>5</w:t>
      </w:r>
      <w:r w:rsidRPr="00A51D67">
        <w:rPr>
          <w:rFonts w:ascii="Times New Roman" w:hAnsi="Times New Roman" w:cs="Times New Roman"/>
          <w:color w:val="000000"/>
          <w:spacing w:val="-2"/>
          <w:sz w:val="26"/>
          <w:szCs w:val="26"/>
        </w:rPr>
        <w:t>. Начальник загального відділу за характером діяльності взаємодіє з керівниками структурних підрозділів виконавчого комітету, виконавчих органів ради та організацій, що належать до сфери її управління, з питань роботи з документами, контролю і перевірки виконання документів, роботи колегіальних органів, підготовки і подання необхідних керівництву документів, використання інформації «Для службового користування».</w:t>
      </w:r>
    </w:p>
    <w:p w14:paraId="3CD5F051"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6. Організація роботи</w:t>
      </w:r>
    </w:p>
    <w:p w14:paraId="76712ED6"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6.1. Роботу відділу організовує начальник відділу. </w:t>
      </w:r>
    </w:p>
    <w:p w14:paraId="6F1EB8A8" w14:textId="77777777" w:rsidR="006D04E8" w:rsidRPr="00A51D67"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6.2. Діяльність працівників відділу регламентується цим Положенням та посадовими інструкціями.</w:t>
      </w:r>
    </w:p>
    <w:p w14:paraId="089EFB0C"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7. Взаємовідносини (зв’язки) з іншими підрозділами</w:t>
      </w:r>
    </w:p>
    <w:p w14:paraId="5611B222" w14:textId="05F4C444" w:rsidR="006D04E8" w:rsidRPr="00A51D67" w:rsidRDefault="006D04E8" w:rsidP="004618FF">
      <w:pPr>
        <w:widowControl w:val="0"/>
        <w:shd w:val="clear" w:color="auto" w:fill="FFFFFF"/>
        <w:ind w:firstLine="360"/>
        <w:jc w:val="both"/>
        <w:rPr>
          <w:rFonts w:ascii="Times New Roman" w:hAnsi="Times New Roman" w:cs="Times New Roman"/>
          <w:color w:val="000000"/>
          <w:spacing w:val="-2"/>
          <w:sz w:val="26"/>
          <w:szCs w:val="26"/>
        </w:rPr>
      </w:pPr>
      <w:r w:rsidRPr="00A51D67">
        <w:rPr>
          <w:rFonts w:ascii="Times New Roman" w:hAnsi="Times New Roman" w:cs="Times New Roman"/>
          <w:color w:val="000000"/>
          <w:spacing w:val="-2"/>
          <w:sz w:val="26"/>
          <w:szCs w:val="26"/>
        </w:rPr>
        <w:t xml:space="preserve">7.1. Відділ при виконанні покладених на нього завдань взаємодіє з виконавчими органами </w:t>
      </w:r>
      <w:r w:rsidR="004618FF">
        <w:rPr>
          <w:rFonts w:ascii="Times New Roman" w:hAnsi="Times New Roman" w:cs="Times New Roman"/>
          <w:color w:val="000000"/>
          <w:spacing w:val="-2"/>
          <w:sz w:val="26"/>
          <w:szCs w:val="26"/>
        </w:rPr>
        <w:t>Шептицької</w:t>
      </w:r>
      <w:r w:rsidRPr="00A51D67">
        <w:rPr>
          <w:rFonts w:ascii="Times New Roman" w:hAnsi="Times New Roman" w:cs="Times New Roman"/>
          <w:color w:val="000000"/>
          <w:spacing w:val="-2"/>
          <w:sz w:val="26"/>
          <w:szCs w:val="26"/>
        </w:rPr>
        <w:t xml:space="preserve"> міської ради, старостами, депутатами, постійними комісіями, іншими органами, утвореними міською радою, підприємствами, установами, організаціями незалежно від форми власності, об’єднаннями громадян і окремими громадянами.</w:t>
      </w:r>
    </w:p>
    <w:p w14:paraId="7FEB93B8"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p>
    <w:p w14:paraId="0B8F0417"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p>
    <w:p w14:paraId="089C9EC8" w14:textId="77777777" w:rsidR="006D04E8" w:rsidRPr="00A51D67" w:rsidRDefault="006D04E8" w:rsidP="006D04E8">
      <w:pPr>
        <w:widowControl w:val="0"/>
        <w:shd w:val="clear" w:color="auto" w:fill="FFFFFF"/>
        <w:ind w:left="360"/>
        <w:jc w:val="both"/>
        <w:rPr>
          <w:rFonts w:ascii="Times New Roman" w:hAnsi="Times New Roman" w:cs="Times New Roman"/>
          <w:color w:val="000000"/>
          <w:spacing w:val="-2"/>
          <w:sz w:val="26"/>
          <w:szCs w:val="26"/>
        </w:rPr>
      </w:pPr>
    </w:p>
    <w:sectPr w:rsidR="006D04E8" w:rsidRPr="00A51D67" w:rsidSect="00EC767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1">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2"/>
      <w:numFmt w:val="decimal"/>
      <w:lvlText w:val="%1"/>
      <w:lvlJc w:val="left"/>
      <w:pPr>
        <w:ind w:left="1458" w:hanging="649"/>
      </w:pPr>
    </w:lvl>
    <w:lvl w:ilvl="1">
      <w:start w:val="1"/>
      <w:numFmt w:val="decimal"/>
      <w:lvlText w:val="%1.%2."/>
      <w:lvlJc w:val="left"/>
      <w:pPr>
        <w:ind w:left="1458" w:hanging="649"/>
      </w:pPr>
      <w:rPr>
        <w:rFonts w:ascii="Times New Roman" w:hAnsi="Times New Roman" w:cs="Times New Roman"/>
        <w:b w:val="0"/>
        <w:bCs w:val="0"/>
        <w:i w:val="0"/>
        <w:iCs w:val="0"/>
        <w:w w:val="100"/>
        <w:sz w:val="28"/>
        <w:szCs w:val="28"/>
      </w:rPr>
    </w:lvl>
    <w:lvl w:ilvl="2">
      <w:numFmt w:val="bullet"/>
      <w:lvlText w:val="•"/>
      <w:lvlJc w:val="left"/>
      <w:pPr>
        <w:ind w:left="3137" w:hanging="649"/>
      </w:pPr>
    </w:lvl>
    <w:lvl w:ilvl="3">
      <w:numFmt w:val="bullet"/>
      <w:lvlText w:val="•"/>
      <w:lvlJc w:val="left"/>
      <w:pPr>
        <w:ind w:left="3975" w:hanging="649"/>
      </w:pPr>
    </w:lvl>
    <w:lvl w:ilvl="4">
      <w:numFmt w:val="bullet"/>
      <w:lvlText w:val="•"/>
      <w:lvlJc w:val="left"/>
      <w:pPr>
        <w:ind w:left="4814" w:hanging="649"/>
      </w:pPr>
    </w:lvl>
    <w:lvl w:ilvl="5">
      <w:numFmt w:val="bullet"/>
      <w:lvlText w:val="•"/>
      <w:lvlJc w:val="left"/>
      <w:pPr>
        <w:ind w:left="5653" w:hanging="649"/>
      </w:pPr>
    </w:lvl>
    <w:lvl w:ilvl="6">
      <w:numFmt w:val="bullet"/>
      <w:lvlText w:val="•"/>
      <w:lvlJc w:val="left"/>
      <w:pPr>
        <w:ind w:left="6491" w:hanging="649"/>
      </w:pPr>
    </w:lvl>
    <w:lvl w:ilvl="7">
      <w:numFmt w:val="bullet"/>
      <w:lvlText w:val="•"/>
      <w:lvlJc w:val="left"/>
      <w:pPr>
        <w:ind w:left="7330" w:hanging="649"/>
      </w:pPr>
    </w:lvl>
    <w:lvl w:ilvl="8">
      <w:numFmt w:val="bullet"/>
      <w:lvlText w:val="•"/>
      <w:lvlJc w:val="left"/>
      <w:pPr>
        <w:ind w:left="8169" w:hanging="649"/>
      </w:pPr>
    </w:lvl>
  </w:abstractNum>
  <w:abstractNum w:abstractNumId="1">
    <w:nsid w:val="05C8749D"/>
    <w:multiLevelType w:val="multilevel"/>
    <w:tmpl w:val="1522219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877"/>
        </w:tabs>
        <w:ind w:left="877" w:hanging="525"/>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616"/>
        </w:tabs>
        <w:ind w:left="4616" w:hanging="1800"/>
      </w:pPr>
      <w:rPr>
        <w:rFonts w:hint="default"/>
      </w:rPr>
    </w:lvl>
  </w:abstractNum>
  <w:abstractNum w:abstractNumId="2">
    <w:nsid w:val="162115D9"/>
    <w:multiLevelType w:val="multilevel"/>
    <w:tmpl w:val="804C6C8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2450431C"/>
    <w:multiLevelType w:val="multilevel"/>
    <w:tmpl w:val="90662074"/>
    <w:lvl w:ilvl="0">
      <w:start w:val="5"/>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B520B88"/>
    <w:multiLevelType w:val="hybridMultilevel"/>
    <w:tmpl w:val="D97AC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4407F8D"/>
    <w:multiLevelType w:val="multilevel"/>
    <w:tmpl w:val="50CE540A"/>
    <w:lvl w:ilvl="0">
      <w:start w:val="1"/>
      <w:numFmt w:val="decimal"/>
      <w:lvlText w:val="%1."/>
      <w:lvlJc w:val="left"/>
      <w:pPr>
        <w:tabs>
          <w:tab w:val="num" w:pos="360"/>
        </w:tabs>
        <w:ind w:left="360" w:hanging="360"/>
      </w:pPr>
    </w:lvl>
    <w:lvl w:ilvl="1">
      <w:start w:val="1"/>
      <w:numFmt w:val="decimal"/>
      <w:isLgl/>
      <w:lvlText w:val="%1.%2."/>
      <w:lvlJc w:val="left"/>
      <w:pPr>
        <w:tabs>
          <w:tab w:val="num" w:pos="1755"/>
        </w:tabs>
        <w:ind w:left="1755" w:hanging="48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nsid w:val="4FBC2D58"/>
    <w:multiLevelType w:val="hybridMultilevel"/>
    <w:tmpl w:val="D97AC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68"/>
    <w:rsid w:val="00003557"/>
    <w:rsid w:val="0000478C"/>
    <w:rsid w:val="0001081E"/>
    <w:rsid w:val="00051552"/>
    <w:rsid w:val="000A1091"/>
    <w:rsid w:val="000E1A3E"/>
    <w:rsid w:val="0013667E"/>
    <w:rsid w:val="00153368"/>
    <w:rsid w:val="00157C4D"/>
    <w:rsid w:val="001A374C"/>
    <w:rsid w:val="001F46B3"/>
    <w:rsid w:val="00275B13"/>
    <w:rsid w:val="00276736"/>
    <w:rsid w:val="00292016"/>
    <w:rsid w:val="002D64C8"/>
    <w:rsid w:val="00307AFD"/>
    <w:rsid w:val="00316045"/>
    <w:rsid w:val="00395A20"/>
    <w:rsid w:val="003A52B1"/>
    <w:rsid w:val="003B2496"/>
    <w:rsid w:val="00403AB2"/>
    <w:rsid w:val="0040416B"/>
    <w:rsid w:val="00435E69"/>
    <w:rsid w:val="004618FF"/>
    <w:rsid w:val="004F219F"/>
    <w:rsid w:val="005160E5"/>
    <w:rsid w:val="00520BDC"/>
    <w:rsid w:val="00534399"/>
    <w:rsid w:val="00545E58"/>
    <w:rsid w:val="006360EE"/>
    <w:rsid w:val="006457D6"/>
    <w:rsid w:val="00682ECE"/>
    <w:rsid w:val="006924D7"/>
    <w:rsid w:val="006D04E8"/>
    <w:rsid w:val="007537AF"/>
    <w:rsid w:val="0078367A"/>
    <w:rsid w:val="007910EA"/>
    <w:rsid w:val="007A788D"/>
    <w:rsid w:val="00811886"/>
    <w:rsid w:val="0085082B"/>
    <w:rsid w:val="008C0D30"/>
    <w:rsid w:val="009151F6"/>
    <w:rsid w:val="00944B80"/>
    <w:rsid w:val="009514A4"/>
    <w:rsid w:val="00961892"/>
    <w:rsid w:val="00972D64"/>
    <w:rsid w:val="009A7F21"/>
    <w:rsid w:val="009C6899"/>
    <w:rsid w:val="00A122BC"/>
    <w:rsid w:val="00A35D77"/>
    <w:rsid w:val="00A51D67"/>
    <w:rsid w:val="00A56EC0"/>
    <w:rsid w:val="00AC2D35"/>
    <w:rsid w:val="00AE5F35"/>
    <w:rsid w:val="00AF6E3C"/>
    <w:rsid w:val="00B30243"/>
    <w:rsid w:val="00B87A02"/>
    <w:rsid w:val="00BC7B25"/>
    <w:rsid w:val="00BE2A05"/>
    <w:rsid w:val="00C04E6F"/>
    <w:rsid w:val="00C52BE8"/>
    <w:rsid w:val="00C9585F"/>
    <w:rsid w:val="00CB2475"/>
    <w:rsid w:val="00CC2085"/>
    <w:rsid w:val="00D1165E"/>
    <w:rsid w:val="00D3192F"/>
    <w:rsid w:val="00D53641"/>
    <w:rsid w:val="00D546C5"/>
    <w:rsid w:val="00D5628E"/>
    <w:rsid w:val="00DC22E8"/>
    <w:rsid w:val="00DF06E4"/>
    <w:rsid w:val="00E032CE"/>
    <w:rsid w:val="00E2618A"/>
    <w:rsid w:val="00EB2793"/>
    <w:rsid w:val="00EB522A"/>
    <w:rsid w:val="00EC767E"/>
    <w:rsid w:val="00ED1E04"/>
    <w:rsid w:val="00F81320"/>
    <w:rsid w:val="00F94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CFA3"/>
  <w15:docId w15:val="{393EB295-52DB-4D9E-A179-E25A9C8F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1081E"/>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2793"/>
    <w:pPr>
      <w:ind w:left="720"/>
      <w:contextualSpacing/>
    </w:pPr>
  </w:style>
  <w:style w:type="paragraph" w:styleId="a5">
    <w:name w:val="Balloon Text"/>
    <w:basedOn w:val="a"/>
    <w:link w:val="a6"/>
    <w:uiPriority w:val="99"/>
    <w:semiHidden/>
    <w:unhideWhenUsed/>
    <w:rsid w:val="0000478C"/>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00478C"/>
    <w:rPr>
      <w:rFonts w:ascii="Tahoma" w:hAnsi="Tahoma" w:cs="Tahoma"/>
      <w:sz w:val="16"/>
      <w:szCs w:val="16"/>
    </w:rPr>
  </w:style>
  <w:style w:type="paragraph" w:styleId="a7">
    <w:name w:val="Body Text"/>
    <w:basedOn w:val="a"/>
    <w:link w:val="a8"/>
    <w:rsid w:val="0000478C"/>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ий текст Знак"/>
    <w:basedOn w:val="a0"/>
    <w:link w:val="a7"/>
    <w:rsid w:val="0000478C"/>
    <w:rPr>
      <w:rFonts w:ascii="Times New Roman" w:eastAsia="Times New Roman" w:hAnsi="Times New Roman" w:cs="Times New Roman"/>
      <w:sz w:val="28"/>
      <w:szCs w:val="28"/>
      <w:lang w:eastAsia="ru-RU"/>
    </w:rPr>
  </w:style>
  <w:style w:type="character" w:styleId="a9">
    <w:name w:val="annotation reference"/>
    <w:basedOn w:val="a0"/>
    <w:uiPriority w:val="99"/>
    <w:semiHidden/>
    <w:unhideWhenUsed/>
    <w:rsid w:val="00DC22E8"/>
    <w:rPr>
      <w:sz w:val="16"/>
      <w:szCs w:val="16"/>
    </w:rPr>
  </w:style>
  <w:style w:type="paragraph" w:styleId="aa">
    <w:name w:val="annotation text"/>
    <w:basedOn w:val="a"/>
    <w:link w:val="ab"/>
    <w:uiPriority w:val="99"/>
    <w:semiHidden/>
    <w:unhideWhenUsed/>
    <w:rsid w:val="00DC22E8"/>
    <w:pPr>
      <w:spacing w:line="240" w:lineRule="auto"/>
    </w:pPr>
    <w:rPr>
      <w:sz w:val="20"/>
      <w:szCs w:val="20"/>
    </w:rPr>
  </w:style>
  <w:style w:type="character" w:customStyle="1" w:styleId="ab">
    <w:name w:val="Текст примітки Знак"/>
    <w:basedOn w:val="a0"/>
    <w:link w:val="aa"/>
    <w:uiPriority w:val="99"/>
    <w:semiHidden/>
    <w:rsid w:val="00DC22E8"/>
    <w:rPr>
      <w:sz w:val="20"/>
      <w:szCs w:val="20"/>
    </w:rPr>
  </w:style>
  <w:style w:type="paragraph" w:styleId="ac">
    <w:name w:val="annotation subject"/>
    <w:basedOn w:val="aa"/>
    <w:next w:val="aa"/>
    <w:link w:val="ad"/>
    <w:uiPriority w:val="99"/>
    <w:semiHidden/>
    <w:unhideWhenUsed/>
    <w:rsid w:val="00DC22E8"/>
    <w:rPr>
      <w:b/>
      <w:bCs/>
    </w:rPr>
  </w:style>
  <w:style w:type="character" w:customStyle="1" w:styleId="ad">
    <w:name w:val="Тема примітки Знак"/>
    <w:basedOn w:val="ab"/>
    <w:link w:val="ac"/>
    <w:uiPriority w:val="99"/>
    <w:semiHidden/>
    <w:rsid w:val="00DC22E8"/>
    <w:rPr>
      <w:b/>
      <w:bCs/>
      <w:sz w:val="20"/>
      <w:szCs w:val="20"/>
    </w:rPr>
  </w:style>
  <w:style w:type="paragraph" w:styleId="ae">
    <w:name w:val="Normal (Web)"/>
    <w:basedOn w:val="a"/>
    <w:uiPriority w:val="99"/>
    <w:semiHidden/>
    <w:unhideWhenUsed/>
    <w:rsid w:val="0031604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
    <w:name w:val="Strong"/>
    <w:basedOn w:val="a0"/>
    <w:uiPriority w:val="22"/>
    <w:qFormat/>
    <w:rsid w:val="00316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745918">
      <w:bodyDiv w:val="1"/>
      <w:marLeft w:val="0"/>
      <w:marRight w:val="0"/>
      <w:marTop w:val="0"/>
      <w:marBottom w:val="0"/>
      <w:divBdr>
        <w:top w:val="none" w:sz="0" w:space="0" w:color="auto"/>
        <w:left w:val="none" w:sz="0" w:space="0" w:color="auto"/>
        <w:bottom w:val="none" w:sz="0" w:space="0" w:color="auto"/>
        <w:right w:val="none" w:sz="0" w:space="0" w:color="auto"/>
      </w:divBdr>
    </w:div>
    <w:div w:id="9420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9260</Words>
  <Characters>5279</Characters>
  <Application>Microsoft Office Word</Application>
  <DocSecurity>0</DocSecurity>
  <Lines>43</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OrgVid</dc:creator>
  <cp:lastModifiedBy>RePack by Diakov</cp:lastModifiedBy>
  <cp:revision>2</cp:revision>
  <cp:lastPrinted>2024-11-26T08:47:00Z</cp:lastPrinted>
  <dcterms:created xsi:type="dcterms:W3CDTF">2026-04-27T13:03:00Z</dcterms:created>
  <dcterms:modified xsi:type="dcterms:W3CDTF">2026-04-27T13:03:00Z</dcterms:modified>
</cp:coreProperties>
</file>