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14"/>
        <w:gridCol w:w="3226"/>
        <w:gridCol w:w="3198"/>
      </w:tblGrid>
      <w:tr w:rsidR="0085459A" w:rsidRPr="00FF0E2E">
        <w:trPr>
          <w:trHeight w:val="1026"/>
        </w:trPr>
        <w:tc>
          <w:tcPr>
            <w:tcW w:w="9854" w:type="dxa"/>
            <w:gridSpan w:val="3"/>
          </w:tcPr>
          <w:p w:rsidR="00F4110A" w:rsidRPr="00FF0E2E" w:rsidRDefault="00D32BDD" w:rsidP="00B63654">
            <w:pPr>
              <w:pStyle w:val="a3"/>
              <w:spacing w:line="360" w:lineRule="auto"/>
              <w:rPr>
                <w:b/>
                <w:bCs/>
              </w:rPr>
            </w:pPr>
            <w:r w:rsidRPr="00FF0E2E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110A" w:rsidRPr="00FF0E2E" w:rsidRDefault="00F4110A" w:rsidP="00E97992">
            <w:pPr>
              <w:pStyle w:val="a3"/>
              <w:spacing w:line="276" w:lineRule="auto"/>
              <w:rPr>
                <w:b/>
                <w:bCs/>
              </w:rPr>
            </w:pPr>
            <w:r w:rsidRPr="00FF0E2E">
              <w:rPr>
                <w:b/>
                <w:bCs/>
              </w:rPr>
              <w:t>ЧЕРВОНОГРАДСЬКА МІСЬКА РАДА</w:t>
            </w:r>
          </w:p>
          <w:p w:rsidR="00E97992" w:rsidRPr="00FF0E2E" w:rsidRDefault="00E97992" w:rsidP="00E97992">
            <w:pPr>
              <w:pStyle w:val="a3"/>
              <w:spacing w:line="276" w:lineRule="auto"/>
              <w:rPr>
                <w:b/>
                <w:bCs/>
                <w:spacing w:val="20"/>
                <w:lang w:val="ru-RU"/>
              </w:rPr>
            </w:pPr>
            <w:r w:rsidRPr="00FF0E2E">
              <w:rPr>
                <w:b/>
                <w:bCs/>
                <w:lang w:val="ru-RU"/>
              </w:rPr>
              <w:t>ЧЕРВОНОГРАДСЬКОГО РАЙОНУ</w:t>
            </w:r>
          </w:p>
          <w:p w:rsidR="00F4110A" w:rsidRPr="00FF0E2E" w:rsidRDefault="00F4110A" w:rsidP="00D87377">
            <w:pPr>
              <w:pStyle w:val="a3"/>
              <w:rPr>
                <w:b/>
                <w:bCs/>
                <w:spacing w:val="20"/>
              </w:rPr>
            </w:pPr>
            <w:r w:rsidRPr="00FF0E2E">
              <w:rPr>
                <w:b/>
                <w:bCs/>
                <w:spacing w:val="20"/>
              </w:rPr>
              <w:t>Львівської області</w:t>
            </w:r>
          </w:p>
          <w:p w:rsidR="00F4110A" w:rsidRPr="00FF0E2E" w:rsidRDefault="00A65F99" w:rsidP="00D87377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 w:rsidRPr="00FF0E2E">
              <w:rPr>
                <w:b/>
                <w:bCs/>
                <w:sz w:val="28"/>
                <w:szCs w:val="28"/>
                <w:lang w:val="uk-UA"/>
              </w:rPr>
              <w:t>тридцять</w:t>
            </w:r>
            <w:r w:rsidR="001A04A9" w:rsidRPr="00FF0E2E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341733" w:rsidRPr="00FF0E2E">
              <w:rPr>
                <w:b/>
                <w:bCs/>
                <w:sz w:val="28"/>
                <w:szCs w:val="28"/>
                <w:lang w:val="uk-UA"/>
              </w:rPr>
              <w:t xml:space="preserve">п’ята </w:t>
            </w:r>
            <w:r w:rsidR="00D87377" w:rsidRPr="00FF0E2E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 w:rsidR="00E97992" w:rsidRPr="00FF0E2E">
              <w:rPr>
                <w:b/>
                <w:bCs/>
                <w:spacing w:val="20"/>
                <w:sz w:val="28"/>
                <w:szCs w:val="28"/>
                <w:lang w:val="uk-UA"/>
              </w:rPr>
              <w:t>восьмого</w:t>
            </w:r>
            <w:r w:rsidR="0085459A" w:rsidRPr="00FF0E2E"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 скликання</w:t>
            </w:r>
          </w:p>
          <w:p w:rsidR="00891118" w:rsidRPr="00FF0E2E" w:rsidRDefault="00891118" w:rsidP="00B63654">
            <w:pPr>
              <w:jc w:val="center"/>
              <w:rPr>
                <w:sz w:val="28"/>
                <w:szCs w:val="28"/>
                <w:lang w:val="uk-UA"/>
              </w:rPr>
            </w:pPr>
            <w:r w:rsidRPr="00FF0E2E">
              <w:rPr>
                <w:b/>
                <w:bCs/>
                <w:sz w:val="32"/>
                <w:szCs w:val="32"/>
              </w:rPr>
              <w:t xml:space="preserve">Р І Ш Е Н </w:t>
            </w:r>
            <w:proofErr w:type="spellStart"/>
            <w:r w:rsidRPr="00FF0E2E">
              <w:rPr>
                <w:b/>
                <w:bCs/>
                <w:sz w:val="32"/>
                <w:szCs w:val="32"/>
              </w:rPr>
              <w:t>Н</w:t>
            </w:r>
            <w:proofErr w:type="spellEnd"/>
            <w:r w:rsidRPr="00FF0E2E">
              <w:rPr>
                <w:b/>
                <w:bCs/>
                <w:sz w:val="32"/>
                <w:szCs w:val="32"/>
              </w:rPr>
              <w:t xml:space="preserve"> Я</w:t>
            </w:r>
          </w:p>
        </w:tc>
      </w:tr>
      <w:tr w:rsidR="00511DE3" w:rsidRPr="00FF0E2E">
        <w:tc>
          <w:tcPr>
            <w:tcW w:w="3284" w:type="dxa"/>
          </w:tcPr>
          <w:p w:rsidR="00511DE3" w:rsidRPr="00FF0E2E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85" w:type="dxa"/>
          </w:tcPr>
          <w:p w:rsidR="00511DE3" w:rsidRPr="00FF0E2E" w:rsidRDefault="00511DE3" w:rsidP="00C815CB">
            <w:pPr>
              <w:pStyle w:val="1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511DE3" w:rsidRPr="00FF0E2E" w:rsidRDefault="00511DE3" w:rsidP="00E90093">
            <w:pPr>
              <w:jc w:val="center"/>
              <w:rPr>
                <w:sz w:val="16"/>
                <w:szCs w:val="16"/>
                <w:lang w:val="uk-UA"/>
              </w:rPr>
            </w:pPr>
          </w:p>
        </w:tc>
      </w:tr>
      <w:tr w:rsidR="00F4110A" w:rsidRPr="00FF0E2E">
        <w:tc>
          <w:tcPr>
            <w:tcW w:w="3284" w:type="dxa"/>
          </w:tcPr>
          <w:p w:rsidR="00F4110A" w:rsidRPr="00C22F6B" w:rsidRDefault="00CD203D" w:rsidP="00C22F6B">
            <w:pPr>
              <w:rPr>
                <w:sz w:val="28"/>
                <w:szCs w:val="28"/>
                <w:u w:val="single"/>
                <w:lang w:val="uk-UA"/>
              </w:rPr>
            </w:pPr>
            <w:r w:rsidRPr="00FF0E2E">
              <w:rPr>
                <w:sz w:val="28"/>
                <w:szCs w:val="28"/>
                <w:lang w:val="uk-UA"/>
              </w:rPr>
              <w:t xml:space="preserve">         </w:t>
            </w:r>
            <w:r w:rsidR="00C22F6B">
              <w:rPr>
                <w:sz w:val="28"/>
                <w:szCs w:val="28"/>
                <w:u w:val="single"/>
                <w:lang w:val="uk-UA"/>
              </w:rPr>
              <w:t>25.01.2024</w:t>
            </w:r>
          </w:p>
        </w:tc>
        <w:tc>
          <w:tcPr>
            <w:tcW w:w="3285" w:type="dxa"/>
          </w:tcPr>
          <w:p w:rsidR="00F4110A" w:rsidRPr="00FF0E2E" w:rsidRDefault="00F4110A" w:rsidP="00C53679">
            <w:pPr>
              <w:jc w:val="center"/>
              <w:rPr>
                <w:sz w:val="28"/>
                <w:szCs w:val="28"/>
                <w:lang w:val="uk-UA"/>
              </w:rPr>
            </w:pPr>
            <w:r w:rsidRPr="00FF0E2E">
              <w:rPr>
                <w:sz w:val="28"/>
                <w:szCs w:val="28"/>
                <w:lang w:val="uk-UA"/>
              </w:rPr>
              <w:t>м.</w:t>
            </w:r>
            <w:r w:rsidR="00AE0435">
              <w:rPr>
                <w:sz w:val="28"/>
                <w:szCs w:val="28"/>
                <w:lang w:val="uk-UA"/>
              </w:rPr>
              <w:t xml:space="preserve"> </w:t>
            </w:r>
            <w:r w:rsidRPr="00FF0E2E">
              <w:rPr>
                <w:sz w:val="28"/>
                <w:szCs w:val="28"/>
                <w:lang w:val="uk-UA"/>
              </w:rPr>
              <w:t>Червоноград</w:t>
            </w:r>
          </w:p>
        </w:tc>
        <w:tc>
          <w:tcPr>
            <w:tcW w:w="3285" w:type="dxa"/>
          </w:tcPr>
          <w:p w:rsidR="00F4110A" w:rsidRPr="00FF0E2E" w:rsidRDefault="00F4110A" w:rsidP="00C22F6B">
            <w:pPr>
              <w:jc w:val="center"/>
              <w:rPr>
                <w:sz w:val="28"/>
                <w:szCs w:val="28"/>
                <w:lang w:val="uk-UA"/>
              </w:rPr>
            </w:pPr>
            <w:r w:rsidRPr="00FF0E2E">
              <w:rPr>
                <w:sz w:val="28"/>
                <w:szCs w:val="28"/>
                <w:lang w:val="uk-UA"/>
              </w:rPr>
              <w:t>№</w:t>
            </w:r>
            <w:r w:rsidR="00C22F6B">
              <w:rPr>
                <w:sz w:val="28"/>
                <w:szCs w:val="28"/>
                <w:u w:val="single"/>
                <w:lang w:val="uk-UA"/>
              </w:rPr>
              <w:t>2356</w:t>
            </w:r>
          </w:p>
        </w:tc>
      </w:tr>
      <w:tr w:rsidR="00511DE3" w:rsidRPr="00FF0E2E">
        <w:tc>
          <w:tcPr>
            <w:tcW w:w="3284" w:type="dxa"/>
          </w:tcPr>
          <w:p w:rsidR="00511DE3" w:rsidRPr="00FF0E2E" w:rsidRDefault="00511DE3" w:rsidP="00C53679">
            <w:pPr>
              <w:rPr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11DE3" w:rsidRPr="00FF0E2E" w:rsidRDefault="00511DE3" w:rsidP="00C53679">
            <w:pPr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85" w:type="dxa"/>
          </w:tcPr>
          <w:p w:rsidR="00511DE3" w:rsidRPr="00FF0E2E" w:rsidRDefault="00511DE3" w:rsidP="00C53679">
            <w:pPr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4A6685" w:rsidRPr="00FF0E2E" w:rsidRDefault="004A6685" w:rsidP="004A6685">
      <w:pPr>
        <w:rPr>
          <w:rStyle w:val="af5"/>
          <w:rFonts w:ascii="Verdana" w:hAnsi="Verdana"/>
          <w:bCs/>
          <w:color w:val="000000"/>
          <w:sz w:val="21"/>
          <w:szCs w:val="21"/>
          <w:bdr w:val="none" w:sz="0" w:space="0" w:color="auto" w:frame="1"/>
          <w:lang w:val="uk-UA"/>
        </w:rPr>
      </w:pPr>
    </w:p>
    <w:p w:rsidR="00925183" w:rsidRPr="0063276F" w:rsidRDefault="004A6685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 w:rsidRPr="00FF0E2E">
        <w:rPr>
          <w:b/>
          <w:bCs/>
          <w:sz w:val="26"/>
          <w:szCs w:val="26"/>
          <w:bdr w:val="none" w:sz="0" w:space="0" w:color="auto" w:frame="1"/>
        </w:rPr>
        <w:t>Про</w:t>
      </w:r>
      <w:r w:rsidR="00925183" w:rsidRPr="00FF0E2E">
        <w:rPr>
          <w:b/>
          <w:bCs/>
          <w:sz w:val="26"/>
          <w:szCs w:val="26"/>
          <w:bdr w:val="none" w:sz="0" w:space="0" w:color="auto" w:frame="1"/>
          <w:lang w:val="uk-UA"/>
        </w:rPr>
        <w:t xml:space="preserve"> створення</w:t>
      </w:r>
      <w:r w:rsidRPr="00FF0E2E">
        <w:rPr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925183" w:rsidRPr="00FF0E2E">
        <w:rPr>
          <w:b/>
          <w:bCs/>
          <w:sz w:val="26"/>
          <w:szCs w:val="26"/>
        </w:rPr>
        <w:t>тимчасової</w:t>
      </w:r>
      <w:proofErr w:type="spellEnd"/>
      <w:r w:rsidR="00925183" w:rsidRPr="00FF0E2E">
        <w:rPr>
          <w:b/>
          <w:bCs/>
          <w:sz w:val="26"/>
          <w:szCs w:val="26"/>
          <w:lang w:val="uk-UA"/>
        </w:rPr>
        <w:t xml:space="preserve"> контрольної</w:t>
      </w:r>
      <w:r w:rsidR="00925183" w:rsidRPr="00FF0E2E">
        <w:rPr>
          <w:b/>
          <w:bCs/>
          <w:sz w:val="26"/>
          <w:szCs w:val="26"/>
        </w:rPr>
        <w:t xml:space="preserve"> </w:t>
      </w:r>
      <w:proofErr w:type="spellStart"/>
      <w:r w:rsidR="00925183" w:rsidRPr="00FF0E2E">
        <w:rPr>
          <w:b/>
          <w:bCs/>
          <w:sz w:val="26"/>
          <w:szCs w:val="26"/>
        </w:rPr>
        <w:t>комісії</w:t>
      </w:r>
      <w:proofErr w:type="spellEnd"/>
    </w:p>
    <w:p w:rsidR="006B1B12" w:rsidRDefault="006B1B12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  <w:lang w:val="uk-UA"/>
        </w:rPr>
        <w:t xml:space="preserve">Червоноградської міської ради </w:t>
      </w:r>
      <w:r w:rsidR="00925183" w:rsidRPr="00FF0E2E">
        <w:rPr>
          <w:b/>
          <w:bCs/>
          <w:sz w:val="26"/>
          <w:szCs w:val="26"/>
        </w:rPr>
        <w:t>з</w:t>
      </w:r>
    </w:p>
    <w:p w:rsidR="006B1B12" w:rsidRDefault="00925183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proofErr w:type="spellStart"/>
      <w:r w:rsidRPr="00FF0E2E">
        <w:rPr>
          <w:b/>
          <w:bCs/>
          <w:sz w:val="26"/>
          <w:szCs w:val="26"/>
        </w:rPr>
        <w:t>питань</w:t>
      </w:r>
      <w:proofErr w:type="spellEnd"/>
      <w:r w:rsidR="006B1B12">
        <w:rPr>
          <w:b/>
          <w:bCs/>
          <w:sz w:val="26"/>
          <w:szCs w:val="26"/>
          <w:lang w:val="uk-UA"/>
        </w:rPr>
        <w:t xml:space="preserve"> діяльності комунальних </w:t>
      </w:r>
    </w:p>
    <w:p w:rsidR="006B1B12" w:rsidRDefault="006B1B12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 xml:space="preserve">підприємств та структурних підрозділів </w:t>
      </w:r>
    </w:p>
    <w:p w:rsidR="006B1B12" w:rsidRDefault="006B1B12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Червоноградської міської ради</w:t>
      </w:r>
    </w:p>
    <w:p w:rsidR="006B1B12" w:rsidRDefault="000D2F28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що</w:t>
      </w:r>
      <w:r w:rsidR="006B1B12">
        <w:rPr>
          <w:b/>
          <w:bCs/>
          <w:sz w:val="26"/>
          <w:szCs w:val="26"/>
          <w:lang w:val="uk-UA"/>
        </w:rPr>
        <w:t xml:space="preserve">до використання бюджетних </w:t>
      </w:r>
    </w:p>
    <w:p w:rsidR="006B1B12" w:rsidRDefault="006B1B12" w:rsidP="00925183">
      <w:pPr>
        <w:pStyle w:val="ab"/>
        <w:shd w:val="clear" w:color="auto" w:fill="FFFFFF"/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>
        <w:rPr>
          <w:b/>
          <w:bCs/>
          <w:sz w:val="26"/>
          <w:szCs w:val="26"/>
          <w:lang w:val="uk-UA"/>
        </w:rPr>
        <w:t>коштів</w:t>
      </w:r>
      <w:r w:rsidR="00925183" w:rsidRPr="00FF0E2E">
        <w:rPr>
          <w:b/>
          <w:bCs/>
          <w:sz w:val="26"/>
          <w:szCs w:val="26"/>
        </w:rPr>
        <w:t xml:space="preserve"> </w:t>
      </w:r>
      <w:r w:rsidR="0063276F">
        <w:rPr>
          <w:b/>
          <w:bCs/>
          <w:sz w:val="26"/>
          <w:szCs w:val="26"/>
          <w:lang w:val="uk-UA"/>
        </w:rPr>
        <w:t xml:space="preserve"> у 2024 році.</w:t>
      </w:r>
    </w:p>
    <w:p w:rsidR="004A6685" w:rsidRPr="00FF0E2E" w:rsidRDefault="004A6685" w:rsidP="006B1B12">
      <w:pPr>
        <w:pStyle w:val="ab"/>
        <w:shd w:val="clear" w:color="auto" w:fill="FFFFFF"/>
        <w:spacing w:before="0" w:beforeAutospacing="0" w:after="0" w:afterAutospacing="0"/>
        <w:rPr>
          <w:b/>
          <w:bCs/>
          <w:spacing w:val="8"/>
          <w:sz w:val="26"/>
          <w:szCs w:val="26"/>
          <w:shd w:val="clear" w:color="auto" w:fill="FFFFFF"/>
        </w:rPr>
      </w:pPr>
    </w:p>
    <w:p w:rsidR="004A6685" w:rsidRPr="00FF0E2E" w:rsidRDefault="004A6685" w:rsidP="004A6685">
      <w:pPr>
        <w:pStyle w:val="af6"/>
        <w:rPr>
          <w:rFonts w:ascii="Times New Roman" w:hAnsi="Times New Roman"/>
          <w:b/>
          <w:sz w:val="26"/>
          <w:szCs w:val="26"/>
          <w:lang w:val="uk-UA"/>
        </w:rPr>
      </w:pPr>
    </w:p>
    <w:p w:rsidR="004A6685" w:rsidRPr="00FF0E2E" w:rsidRDefault="006521DC" w:rsidP="005D2E5E">
      <w:pPr>
        <w:pStyle w:val="ab"/>
        <w:spacing w:before="0" w:beforeAutospacing="0" w:after="0" w:afterAutospacing="0"/>
        <w:jc w:val="both"/>
        <w:rPr>
          <w:sz w:val="26"/>
          <w:szCs w:val="26"/>
        </w:rPr>
      </w:pPr>
      <w:r w:rsidRPr="004C36C3">
        <w:rPr>
          <w:color w:val="000000"/>
          <w:sz w:val="26"/>
          <w:szCs w:val="26"/>
          <w:shd w:val="clear" w:color="auto" w:fill="FFFFFF"/>
          <w:lang w:val="uk-UA"/>
        </w:rPr>
        <w:tab/>
      </w:r>
      <w:r w:rsidR="006B1B12">
        <w:rPr>
          <w:bCs/>
          <w:sz w:val="26"/>
          <w:szCs w:val="26"/>
          <w:lang w:val="uk-UA"/>
        </w:rPr>
        <w:t xml:space="preserve">Керуючись </w:t>
      </w:r>
      <w:r w:rsidR="006B1B12" w:rsidRPr="004C36C3">
        <w:rPr>
          <w:bCs/>
          <w:sz w:val="26"/>
          <w:szCs w:val="26"/>
          <w:lang w:val="uk-UA"/>
        </w:rPr>
        <w:t xml:space="preserve"> пунктом 2 частини першої</w:t>
      </w:r>
      <w:r w:rsidRPr="004C36C3">
        <w:rPr>
          <w:bCs/>
          <w:sz w:val="26"/>
          <w:szCs w:val="26"/>
          <w:lang w:val="uk-UA"/>
        </w:rPr>
        <w:t xml:space="preserve"> </w:t>
      </w:r>
      <w:proofErr w:type="spellStart"/>
      <w:r w:rsidRPr="004C36C3">
        <w:rPr>
          <w:bCs/>
          <w:sz w:val="26"/>
          <w:szCs w:val="26"/>
          <w:lang w:val="uk-UA"/>
        </w:rPr>
        <w:t>статт</w:t>
      </w:r>
      <w:proofErr w:type="spellEnd"/>
      <w:r w:rsidRPr="00FF0E2E">
        <w:rPr>
          <w:bCs/>
          <w:sz w:val="26"/>
          <w:szCs w:val="26"/>
        </w:rPr>
        <w:t>i</w:t>
      </w:r>
      <w:r w:rsidRPr="004C36C3">
        <w:rPr>
          <w:bCs/>
          <w:sz w:val="26"/>
          <w:szCs w:val="26"/>
          <w:lang w:val="uk-UA"/>
        </w:rPr>
        <w:t xml:space="preserve"> 26 та</w:t>
      </w:r>
      <w:r w:rsidR="006B1B12">
        <w:rPr>
          <w:bCs/>
          <w:sz w:val="26"/>
          <w:szCs w:val="26"/>
          <w:lang w:val="uk-UA"/>
        </w:rPr>
        <w:t xml:space="preserve"> частиною другою статті 48 </w:t>
      </w:r>
      <w:r w:rsidRPr="004C36C3">
        <w:rPr>
          <w:bCs/>
          <w:sz w:val="26"/>
          <w:szCs w:val="26"/>
          <w:lang w:val="uk-UA"/>
        </w:rPr>
        <w:t xml:space="preserve"> </w:t>
      </w:r>
      <w:r w:rsidR="004A6685" w:rsidRPr="004C36C3">
        <w:rPr>
          <w:bCs/>
          <w:sz w:val="26"/>
          <w:szCs w:val="26"/>
          <w:lang w:val="uk-UA"/>
        </w:rPr>
        <w:t xml:space="preserve">Закону України «Про місцеве самоврядування в Україні», </w:t>
      </w:r>
      <w:r w:rsidR="0063276F" w:rsidRPr="004C36C3">
        <w:rPr>
          <w:bCs/>
          <w:sz w:val="26"/>
          <w:szCs w:val="26"/>
          <w:lang w:val="uk-UA"/>
        </w:rPr>
        <w:t>статті</w:t>
      </w:r>
      <w:r w:rsidR="00CC68AC" w:rsidRPr="004C36C3">
        <w:rPr>
          <w:bCs/>
          <w:sz w:val="26"/>
          <w:szCs w:val="26"/>
          <w:lang w:val="uk-UA"/>
        </w:rPr>
        <w:t xml:space="preserve"> </w:t>
      </w:r>
      <w:r w:rsidR="004A6685" w:rsidRPr="004C36C3">
        <w:rPr>
          <w:bCs/>
          <w:sz w:val="26"/>
          <w:szCs w:val="26"/>
          <w:lang w:val="uk-UA"/>
        </w:rPr>
        <w:t xml:space="preserve">118 Регламенту </w:t>
      </w:r>
      <w:r w:rsidRPr="004C36C3">
        <w:rPr>
          <w:bCs/>
          <w:sz w:val="26"/>
          <w:szCs w:val="26"/>
          <w:lang w:val="uk-UA"/>
        </w:rPr>
        <w:t>Червоноградської м</w:t>
      </w:r>
      <w:r w:rsidRPr="00FF0E2E">
        <w:rPr>
          <w:bCs/>
          <w:sz w:val="26"/>
          <w:szCs w:val="26"/>
        </w:rPr>
        <w:t>i</w:t>
      </w:r>
      <w:proofErr w:type="spellStart"/>
      <w:r w:rsidRPr="004C36C3">
        <w:rPr>
          <w:bCs/>
          <w:sz w:val="26"/>
          <w:szCs w:val="26"/>
          <w:lang w:val="uk-UA"/>
        </w:rPr>
        <w:t>ської</w:t>
      </w:r>
      <w:proofErr w:type="spellEnd"/>
      <w:r w:rsidRPr="004C36C3">
        <w:rPr>
          <w:bCs/>
          <w:sz w:val="26"/>
          <w:szCs w:val="26"/>
          <w:lang w:val="uk-UA"/>
        </w:rPr>
        <w:t xml:space="preserve"> ради, Червоноградського району </w:t>
      </w:r>
      <w:proofErr w:type="spellStart"/>
      <w:r w:rsidRPr="004C36C3">
        <w:rPr>
          <w:bCs/>
          <w:sz w:val="26"/>
          <w:szCs w:val="26"/>
          <w:lang w:val="uk-UA"/>
        </w:rPr>
        <w:t>Льв</w:t>
      </w:r>
      <w:proofErr w:type="spellEnd"/>
      <w:r w:rsidRPr="00FF0E2E">
        <w:rPr>
          <w:bCs/>
          <w:sz w:val="26"/>
          <w:szCs w:val="26"/>
        </w:rPr>
        <w:t>i</w:t>
      </w:r>
      <w:proofErr w:type="spellStart"/>
      <w:r w:rsidRPr="004C36C3">
        <w:rPr>
          <w:bCs/>
          <w:sz w:val="26"/>
          <w:szCs w:val="26"/>
          <w:lang w:val="uk-UA"/>
        </w:rPr>
        <w:t>вської</w:t>
      </w:r>
      <w:proofErr w:type="spellEnd"/>
      <w:r w:rsidRPr="004C36C3">
        <w:rPr>
          <w:bCs/>
          <w:sz w:val="26"/>
          <w:szCs w:val="26"/>
          <w:lang w:val="uk-UA"/>
        </w:rPr>
        <w:t xml:space="preserve"> </w:t>
      </w:r>
      <w:proofErr w:type="spellStart"/>
      <w:r w:rsidRPr="004C36C3">
        <w:rPr>
          <w:bCs/>
          <w:sz w:val="26"/>
          <w:szCs w:val="26"/>
          <w:lang w:val="uk-UA"/>
        </w:rPr>
        <w:t>област</w:t>
      </w:r>
      <w:proofErr w:type="spellEnd"/>
      <w:r w:rsidRPr="00FF0E2E">
        <w:rPr>
          <w:bCs/>
          <w:sz w:val="26"/>
          <w:szCs w:val="26"/>
        </w:rPr>
        <w:t>i</w:t>
      </w:r>
      <w:r w:rsidRPr="004C36C3">
        <w:rPr>
          <w:bCs/>
          <w:sz w:val="26"/>
          <w:szCs w:val="26"/>
          <w:lang w:val="uk-UA"/>
        </w:rPr>
        <w:t xml:space="preserve"> во</w:t>
      </w:r>
      <w:r w:rsidRPr="00FF0E2E">
        <w:rPr>
          <w:bCs/>
          <w:sz w:val="26"/>
          <w:szCs w:val="26"/>
        </w:rPr>
        <w:t>c</w:t>
      </w:r>
      <w:proofErr w:type="spellStart"/>
      <w:r w:rsidRPr="004C36C3">
        <w:rPr>
          <w:bCs/>
          <w:sz w:val="26"/>
          <w:szCs w:val="26"/>
          <w:lang w:val="uk-UA"/>
        </w:rPr>
        <w:t>ьмого</w:t>
      </w:r>
      <w:proofErr w:type="spellEnd"/>
      <w:r w:rsidRPr="004C36C3">
        <w:rPr>
          <w:bCs/>
          <w:sz w:val="26"/>
          <w:szCs w:val="26"/>
          <w:lang w:val="uk-UA"/>
        </w:rPr>
        <w:t xml:space="preserve"> скликання, затвердженого </w:t>
      </w:r>
      <w:r w:rsidR="005D2E5E" w:rsidRPr="004C36C3">
        <w:rPr>
          <w:bCs/>
          <w:sz w:val="26"/>
          <w:szCs w:val="26"/>
          <w:lang w:val="uk-UA"/>
        </w:rPr>
        <w:t>р</w:t>
      </w:r>
      <w:r w:rsidRPr="00FF0E2E">
        <w:rPr>
          <w:bCs/>
          <w:sz w:val="26"/>
          <w:szCs w:val="26"/>
        </w:rPr>
        <w:t>i</w:t>
      </w:r>
      <w:proofErr w:type="spellStart"/>
      <w:r w:rsidRPr="004C36C3">
        <w:rPr>
          <w:bCs/>
          <w:sz w:val="26"/>
          <w:szCs w:val="26"/>
          <w:lang w:val="uk-UA"/>
        </w:rPr>
        <w:t>шенням</w:t>
      </w:r>
      <w:proofErr w:type="spellEnd"/>
      <w:r w:rsidRPr="004C36C3">
        <w:rPr>
          <w:bCs/>
          <w:sz w:val="26"/>
          <w:szCs w:val="26"/>
          <w:lang w:val="uk-UA"/>
        </w:rPr>
        <w:t xml:space="preserve"> Червоноградської м</w:t>
      </w:r>
      <w:r w:rsidRPr="00FF0E2E">
        <w:rPr>
          <w:bCs/>
          <w:sz w:val="26"/>
          <w:szCs w:val="26"/>
        </w:rPr>
        <w:t>i</w:t>
      </w:r>
      <w:proofErr w:type="spellStart"/>
      <w:r w:rsidRPr="004C36C3">
        <w:rPr>
          <w:bCs/>
          <w:sz w:val="26"/>
          <w:szCs w:val="26"/>
          <w:lang w:val="uk-UA"/>
        </w:rPr>
        <w:t>ської</w:t>
      </w:r>
      <w:proofErr w:type="spellEnd"/>
      <w:r w:rsidRPr="004C36C3">
        <w:rPr>
          <w:bCs/>
          <w:sz w:val="26"/>
          <w:szCs w:val="26"/>
          <w:lang w:val="uk-UA"/>
        </w:rPr>
        <w:t xml:space="preserve"> ради</w:t>
      </w:r>
      <w:r w:rsidR="005D2E5E" w:rsidRPr="004C36C3">
        <w:rPr>
          <w:bCs/>
          <w:sz w:val="26"/>
          <w:szCs w:val="26"/>
          <w:lang w:val="uk-UA"/>
        </w:rPr>
        <w:t xml:space="preserve"> в</w:t>
      </w:r>
      <w:r w:rsidRPr="004C36C3">
        <w:rPr>
          <w:bCs/>
          <w:sz w:val="26"/>
          <w:szCs w:val="26"/>
          <w:lang w:val="uk-UA"/>
        </w:rPr>
        <w:t>ід 24.06.2021 №540,</w:t>
      </w:r>
      <w:r w:rsidR="0063276F">
        <w:rPr>
          <w:bCs/>
          <w:sz w:val="26"/>
          <w:szCs w:val="26"/>
          <w:lang w:val="uk-UA"/>
        </w:rPr>
        <w:t xml:space="preserve"> враховуючи </w:t>
      </w:r>
      <w:proofErr w:type="spellStart"/>
      <w:r w:rsidR="0063276F">
        <w:rPr>
          <w:bCs/>
          <w:sz w:val="26"/>
          <w:szCs w:val="26"/>
          <w:lang w:val="uk-UA"/>
        </w:rPr>
        <w:t>воєний</w:t>
      </w:r>
      <w:proofErr w:type="spellEnd"/>
      <w:r w:rsidR="0063276F">
        <w:rPr>
          <w:bCs/>
          <w:sz w:val="26"/>
          <w:szCs w:val="26"/>
          <w:lang w:val="uk-UA"/>
        </w:rPr>
        <w:t xml:space="preserve"> стан введений на території України Указом Президента України №64/2022 від 24.02.2022р зі змінами та враховуючи пропозицію </w:t>
      </w:r>
      <w:proofErr w:type="spellStart"/>
      <w:r w:rsidR="0063276F">
        <w:rPr>
          <w:bCs/>
          <w:sz w:val="26"/>
          <w:szCs w:val="26"/>
          <w:lang w:val="uk-UA"/>
        </w:rPr>
        <w:t>депутаського</w:t>
      </w:r>
      <w:proofErr w:type="spellEnd"/>
      <w:r w:rsidR="0063276F">
        <w:rPr>
          <w:bCs/>
          <w:sz w:val="26"/>
          <w:szCs w:val="26"/>
          <w:lang w:val="uk-UA"/>
        </w:rPr>
        <w:t xml:space="preserve"> корпусу Червоноградської міської ради</w:t>
      </w:r>
      <w:r w:rsidR="000D2F28">
        <w:rPr>
          <w:bCs/>
          <w:sz w:val="26"/>
          <w:szCs w:val="26"/>
          <w:lang w:val="uk-UA"/>
        </w:rPr>
        <w:t>,</w:t>
      </w:r>
      <w:r w:rsidR="0063276F">
        <w:rPr>
          <w:bCs/>
          <w:sz w:val="26"/>
          <w:szCs w:val="26"/>
          <w:lang w:val="uk-UA"/>
        </w:rPr>
        <w:t xml:space="preserve"> </w:t>
      </w:r>
      <w:r w:rsidR="004A6685" w:rsidRPr="004C36C3">
        <w:rPr>
          <w:bCs/>
          <w:sz w:val="26"/>
          <w:szCs w:val="26"/>
          <w:lang w:val="uk-UA"/>
        </w:rPr>
        <w:t xml:space="preserve"> з метою </w:t>
      </w:r>
      <w:r w:rsidR="004A6685" w:rsidRPr="00FF0E2E">
        <w:rPr>
          <w:bCs/>
          <w:sz w:val="26"/>
          <w:szCs w:val="26"/>
        </w:rPr>
        <w:t> </w:t>
      </w:r>
      <w:r w:rsidR="006B1B12" w:rsidRPr="004C36C3">
        <w:rPr>
          <w:bCs/>
          <w:sz w:val="26"/>
          <w:szCs w:val="26"/>
          <w:lang w:val="uk-UA"/>
        </w:rPr>
        <w:t xml:space="preserve"> </w:t>
      </w:r>
      <w:proofErr w:type="spellStart"/>
      <w:r w:rsidR="006B1B12">
        <w:rPr>
          <w:bCs/>
          <w:sz w:val="26"/>
          <w:szCs w:val="26"/>
        </w:rPr>
        <w:t>ефективного</w:t>
      </w:r>
      <w:proofErr w:type="spellEnd"/>
      <w:r w:rsidR="006B1B12">
        <w:rPr>
          <w:bCs/>
          <w:sz w:val="26"/>
          <w:szCs w:val="26"/>
        </w:rPr>
        <w:t xml:space="preserve"> та</w:t>
      </w:r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раціонального</w:t>
      </w:r>
      <w:proofErr w:type="spellEnd"/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використа</w:t>
      </w:r>
      <w:r w:rsidR="0063276F">
        <w:rPr>
          <w:bCs/>
          <w:sz w:val="26"/>
          <w:szCs w:val="26"/>
        </w:rPr>
        <w:t>ння</w:t>
      </w:r>
      <w:proofErr w:type="spellEnd"/>
      <w:r w:rsidR="0063276F">
        <w:rPr>
          <w:bCs/>
          <w:sz w:val="26"/>
          <w:szCs w:val="26"/>
        </w:rPr>
        <w:t xml:space="preserve"> </w:t>
      </w:r>
      <w:proofErr w:type="spellStart"/>
      <w:r w:rsidR="0063276F">
        <w:rPr>
          <w:bCs/>
          <w:sz w:val="26"/>
          <w:szCs w:val="26"/>
        </w:rPr>
        <w:t>бюджетних</w:t>
      </w:r>
      <w:proofErr w:type="spellEnd"/>
      <w:r w:rsidR="0063276F">
        <w:rPr>
          <w:bCs/>
          <w:sz w:val="26"/>
          <w:szCs w:val="26"/>
        </w:rPr>
        <w:t xml:space="preserve"> </w:t>
      </w:r>
      <w:proofErr w:type="spellStart"/>
      <w:r w:rsidR="0063276F">
        <w:rPr>
          <w:bCs/>
          <w:sz w:val="26"/>
          <w:szCs w:val="26"/>
        </w:rPr>
        <w:t>коштів</w:t>
      </w:r>
      <w:proofErr w:type="spellEnd"/>
      <w:r w:rsidR="0063276F">
        <w:rPr>
          <w:bCs/>
          <w:sz w:val="26"/>
          <w:szCs w:val="26"/>
        </w:rPr>
        <w:t xml:space="preserve"> </w:t>
      </w:r>
      <w:r w:rsidR="0063276F">
        <w:rPr>
          <w:bCs/>
          <w:sz w:val="26"/>
          <w:szCs w:val="26"/>
          <w:lang w:val="uk-UA"/>
        </w:rPr>
        <w:t xml:space="preserve">в </w:t>
      </w:r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період</w:t>
      </w:r>
      <w:proofErr w:type="spellEnd"/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дії</w:t>
      </w:r>
      <w:proofErr w:type="spellEnd"/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воєнного</w:t>
      </w:r>
      <w:proofErr w:type="spellEnd"/>
      <w:r w:rsidR="004A6685" w:rsidRPr="00FF0E2E">
        <w:rPr>
          <w:bCs/>
          <w:sz w:val="26"/>
          <w:szCs w:val="26"/>
        </w:rPr>
        <w:t xml:space="preserve"> стану, </w:t>
      </w:r>
      <w:proofErr w:type="spellStart"/>
      <w:r w:rsidR="004A6685" w:rsidRPr="00FF0E2E">
        <w:rPr>
          <w:bCs/>
          <w:sz w:val="26"/>
          <w:szCs w:val="26"/>
        </w:rPr>
        <w:t>Червоноградська</w:t>
      </w:r>
      <w:proofErr w:type="spellEnd"/>
      <w:r w:rsidR="004A6685" w:rsidRPr="00FF0E2E">
        <w:rPr>
          <w:bCs/>
          <w:sz w:val="26"/>
          <w:szCs w:val="26"/>
        </w:rPr>
        <w:t xml:space="preserve"> </w:t>
      </w:r>
      <w:proofErr w:type="spellStart"/>
      <w:r w:rsidR="004A6685" w:rsidRPr="00FF0E2E">
        <w:rPr>
          <w:bCs/>
          <w:sz w:val="26"/>
          <w:szCs w:val="26"/>
        </w:rPr>
        <w:t>міська</w:t>
      </w:r>
      <w:proofErr w:type="spellEnd"/>
      <w:r w:rsidR="004A6685" w:rsidRPr="00FF0E2E">
        <w:rPr>
          <w:bCs/>
          <w:sz w:val="26"/>
          <w:szCs w:val="26"/>
        </w:rPr>
        <w:t xml:space="preserve"> рада </w:t>
      </w:r>
      <w:proofErr w:type="spellStart"/>
      <w:r w:rsidR="004A6685" w:rsidRPr="00FF0E2E">
        <w:rPr>
          <w:bCs/>
          <w:sz w:val="26"/>
          <w:szCs w:val="26"/>
        </w:rPr>
        <w:t>вирішила</w:t>
      </w:r>
      <w:proofErr w:type="spellEnd"/>
      <w:r w:rsidR="004A6685" w:rsidRPr="00FF0E2E">
        <w:rPr>
          <w:bCs/>
          <w:sz w:val="26"/>
          <w:szCs w:val="26"/>
        </w:rPr>
        <w:t>:</w:t>
      </w:r>
    </w:p>
    <w:p w:rsidR="004A6685" w:rsidRPr="00FF0E2E" w:rsidRDefault="004A6685" w:rsidP="004A6685">
      <w:pPr>
        <w:pStyle w:val="a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</w:p>
    <w:p w:rsidR="006B1B12" w:rsidRPr="00DB250E" w:rsidRDefault="006521DC" w:rsidP="006B1B12">
      <w:pPr>
        <w:pStyle w:val="ab"/>
        <w:shd w:val="clear" w:color="auto" w:fill="FFFFFF"/>
        <w:spacing w:before="0" w:beforeAutospacing="0" w:after="0" w:afterAutospacing="0"/>
        <w:rPr>
          <w:bCs/>
          <w:sz w:val="26"/>
          <w:szCs w:val="26"/>
        </w:rPr>
      </w:pPr>
      <w:r w:rsidRPr="00DB250E">
        <w:rPr>
          <w:bCs/>
          <w:sz w:val="26"/>
          <w:szCs w:val="26"/>
        </w:rPr>
        <w:t>1.</w:t>
      </w:r>
      <w:r w:rsidRPr="00DB250E">
        <w:rPr>
          <w:bCs/>
          <w:sz w:val="26"/>
          <w:szCs w:val="26"/>
        </w:rPr>
        <w:tab/>
      </w:r>
      <w:proofErr w:type="spellStart"/>
      <w:r w:rsidR="004A6685" w:rsidRPr="00DB250E">
        <w:rPr>
          <w:bCs/>
          <w:sz w:val="26"/>
          <w:szCs w:val="26"/>
        </w:rPr>
        <w:t>Створити</w:t>
      </w:r>
      <w:proofErr w:type="spellEnd"/>
      <w:r w:rsidR="004A6685" w:rsidRPr="00DB250E">
        <w:rPr>
          <w:bCs/>
          <w:sz w:val="26"/>
          <w:szCs w:val="26"/>
        </w:rPr>
        <w:t xml:space="preserve"> </w:t>
      </w:r>
      <w:proofErr w:type="spellStart"/>
      <w:r w:rsidR="004A6685" w:rsidRPr="00DB250E">
        <w:rPr>
          <w:bCs/>
          <w:sz w:val="26"/>
          <w:szCs w:val="26"/>
        </w:rPr>
        <w:t>тимчасову</w:t>
      </w:r>
      <w:proofErr w:type="spellEnd"/>
      <w:r w:rsidR="00CC68AC" w:rsidRPr="00DB250E">
        <w:rPr>
          <w:bCs/>
          <w:sz w:val="26"/>
          <w:szCs w:val="26"/>
          <w:lang w:val="uk-UA"/>
        </w:rPr>
        <w:t xml:space="preserve"> контрольну</w:t>
      </w:r>
      <w:r w:rsidR="004A6685" w:rsidRPr="00DB250E">
        <w:rPr>
          <w:bCs/>
          <w:sz w:val="26"/>
          <w:szCs w:val="26"/>
        </w:rPr>
        <w:t xml:space="preserve"> </w:t>
      </w:r>
      <w:proofErr w:type="spellStart"/>
      <w:r w:rsidR="004A6685" w:rsidRPr="00DB250E">
        <w:rPr>
          <w:bCs/>
          <w:sz w:val="26"/>
          <w:szCs w:val="26"/>
        </w:rPr>
        <w:t>комісію</w:t>
      </w:r>
      <w:proofErr w:type="spellEnd"/>
      <w:r w:rsidR="004A6685" w:rsidRPr="00DB250E">
        <w:rPr>
          <w:bCs/>
          <w:sz w:val="26"/>
          <w:szCs w:val="26"/>
        </w:rPr>
        <w:t xml:space="preserve"> </w:t>
      </w:r>
      <w:r w:rsidR="006B1B12" w:rsidRPr="00DB250E">
        <w:rPr>
          <w:bCs/>
          <w:sz w:val="26"/>
          <w:szCs w:val="26"/>
          <w:lang w:val="uk-UA"/>
        </w:rPr>
        <w:t xml:space="preserve">Червоноградської міської ради </w:t>
      </w:r>
      <w:r w:rsidR="006B1B12" w:rsidRPr="00DB250E">
        <w:rPr>
          <w:bCs/>
          <w:sz w:val="26"/>
          <w:szCs w:val="26"/>
        </w:rPr>
        <w:t>з</w:t>
      </w:r>
    </w:p>
    <w:p w:rsidR="003C3DB2" w:rsidRPr="00DB250E" w:rsidRDefault="006B1B12" w:rsidP="000D2F28">
      <w:pPr>
        <w:pStyle w:val="ab"/>
        <w:shd w:val="clear" w:color="auto" w:fill="FFFFFF"/>
        <w:spacing w:before="0" w:beforeAutospacing="0" w:after="0" w:afterAutospacing="0"/>
        <w:jc w:val="both"/>
        <w:rPr>
          <w:bCs/>
          <w:sz w:val="26"/>
          <w:szCs w:val="26"/>
          <w:lang w:val="uk-UA"/>
        </w:rPr>
      </w:pPr>
      <w:proofErr w:type="spellStart"/>
      <w:r w:rsidRPr="00DB250E">
        <w:rPr>
          <w:bCs/>
          <w:sz w:val="26"/>
          <w:szCs w:val="26"/>
        </w:rPr>
        <w:t>питань</w:t>
      </w:r>
      <w:proofErr w:type="spellEnd"/>
      <w:r w:rsidRPr="00DB250E">
        <w:rPr>
          <w:bCs/>
          <w:sz w:val="26"/>
          <w:szCs w:val="26"/>
          <w:lang w:val="uk-UA"/>
        </w:rPr>
        <w:t xml:space="preserve"> діяльності комунальних підприємств та структурних підрозділів Червоноградської міської ради </w:t>
      </w:r>
      <w:r w:rsidR="0063276F">
        <w:rPr>
          <w:bCs/>
          <w:sz w:val="26"/>
          <w:szCs w:val="26"/>
          <w:lang w:val="uk-UA"/>
        </w:rPr>
        <w:t>що</w:t>
      </w:r>
      <w:r w:rsidRPr="00DB250E">
        <w:rPr>
          <w:bCs/>
          <w:sz w:val="26"/>
          <w:szCs w:val="26"/>
          <w:lang w:val="uk-UA"/>
        </w:rPr>
        <w:t xml:space="preserve">до використання </w:t>
      </w:r>
      <w:r w:rsidR="009D2710" w:rsidRPr="00DB250E">
        <w:rPr>
          <w:bCs/>
          <w:sz w:val="26"/>
          <w:szCs w:val="26"/>
          <w:lang w:val="uk-UA"/>
        </w:rPr>
        <w:t>бюджетних коштів</w:t>
      </w:r>
      <w:r w:rsidR="009D2710" w:rsidRPr="00DB250E">
        <w:rPr>
          <w:bCs/>
          <w:sz w:val="26"/>
          <w:szCs w:val="26"/>
        </w:rPr>
        <w:t xml:space="preserve"> </w:t>
      </w:r>
      <w:r w:rsidR="009D2710" w:rsidRPr="00DB250E">
        <w:rPr>
          <w:bCs/>
          <w:sz w:val="26"/>
          <w:szCs w:val="26"/>
          <w:lang w:val="uk-UA"/>
        </w:rPr>
        <w:t>у</w:t>
      </w:r>
      <w:r w:rsidRPr="00DB250E">
        <w:rPr>
          <w:bCs/>
          <w:sz w:val="26"/>
          <w:szCs w:val="26"/>
          <w:lang w:val="uk-UA"/>
        </w:rPr>
        <w:t xml:space="preserve"> 2024 році в </w:t>
      </w:r>
      <w:r w:rsidR="00CA1E9D">
        <w:rPr>
          <w:bCs/>
          <w:sz w:val="26"/>
          <w:szCs w:val="26"/>
          <w:lang w:val="uk-UA"/>
        </w:rPr>
        <w:t>(далі за текстом - тимчасова контрольна комісія)</w:t>
      </w:r>
      <w:r w:rsidR="000D2F28">
        <w:rPr>
          <w:bCs/>
          <w:sz w:val="26"/>
          <w:szCs w:val="26"/>
          <w:lang w:val="uk-UA"/>
        </w:rPr>
        <w:t xml:space="preserve"> у затвердженому персональному </w:t>
      </w:r>
      <w:r w:rsidR="00DC2F95">
        <w:rPr>
          <w:bCs/>
          <w:sz w:val="26"/>
          <w:szCs w:val="26"/>
          <w:lang w:val="uk-UA"/>
        </w:rPr>
        <w:t>складі</w:t>
      </w:r>
      <w:r w:rsidR="000D2F28">
        <w:rPr>
          <w:bCs/>
          <w:sz w:val="26"/>
          <w:szCs w:val="26"/>
          <w:lang w:val="uk-UA"/>
        </w:rPr>
        <w:t>,</w:t>
      </w:r>
      <w:r w:rsidR="00DC2F95">
        <w:rPr>
          <w:bCs/>
          <w:sz w:val="26"/>
          <w:szCs w:val="26"/>
          <w:lang w:val="uk-UA"/>
        </w:rPr>
        <w:t xml:space="preserve"> що додається.</w:t>
      </w:r>
    </w:p>
    <w:p w:rsidR="003C3DB2" w:rsidRPr="00DB250E" w:rsidRDefault="003C3DB2" w:rsidP="000D2F28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250E">
        <w:rPr>
          <w:sz w:val="26"/>
          <w:szCs w:val="26"/>
          <w:lang w:val="uk-UA"/>
        </w:rPr>
        <w:t>2. Визначити, що завданням</w:t>
      </w:r>
      <w:r w:rsidR="0063276F">
        <w:rPr>
          <w:sz w:val="26"/>
          <w:szCs w:val="26"/>
          <w:lang w:val="uk-UA"/>
        </w:rPr>
        <w:t>и</w:t>
      </w:r>
      <w:r w:rsidRPr="00DB250E">
        <w:rPr>
          <w:sz w:val="26"/>
          <w:szCs w:val="26"/>
          <w:lang w:val="uk-UA"/>
        </w:rPr>
        <w:t xml:space="preserve"> тимчасової контрольної комісії є :</w:t>
      </w:r>
    </w:p>
    <w:p w:rsidR="00DB250E" w:rsidRPr="00DB250E" w:rsidRDefault="00DB250E" w:rsidP="000D2F28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250E">
        <w:rPr>
          <w:sz w:val="26"/>
          <w:szCs w:val="26"/>
          <w:lang w:val="uk-UA"/>
        </w:rPr>
        <w:t xml:space="preserve">     </w:t>
      </w:r>
      <w:r w:rsidR="003C3DB2" w:rsidRPr="00DB250E">
        <w:rPr>
          <w:sz w:val="26"/>
          <w:szCs w:val="26"/>
          <w:lang w:val="uk-UA"/>
        </w:rPr>
        <w:t>2.1. Вивчення</w:t>
      </w:r>
      <w:r w:rsidRPr="00DB250E">
        <w:rPr>
          <w:sz w:val="26"/>
          <w:szCs w:val="26"/>
          <w:lang w:val="uk-UA"/>
        </w:rPr>
        <w:t xml:space="preserve"> діяльності</w:t>
      </w:r>
      <w:r w:rsidR="00646C9E">
        <w:rPr>
          <w:sz w:val="26"/>
          <w:szCs w:val="26"/>
          <w:lang w:val="uk-UA"/>
        </w:rPr>
        <w:t xml:space="preserve"> </w:t>
      </w:r>
      <w:r w:rsidRPr="00DB250E">
        <w:rPr>
          <w:sz w:val="26"/>
          <w:szCs w:val="26"/>
          <w:lang w:val="uk-UA"/>
        </w:rPr>
        <w:t xml:space="preserve"> </w:t>
      </w:r>
      <w:r w:rsidRPr="00DB250E">
        <w:rPr>
          <w:bCs/>
          <w:sz w:val="26"/>
          <w:szCs w:val="26"/>
          <w:lang w:val="uk-UA"/>
        </w:rPr>
        <w:t>комунальних підприємств та структурних підрозділів Червоноградської міської ради</w:t>
      </w:r>
      <w:r w:rsidR="0063276F">
        <w:rPr>
          <w:sz w:val="26"/>
          <w:szCs w:val="26"/>
          <w:lang w:val="uk-UA"/>
        </w:rPr>
        <w:t xml:space="preserve"> що</w:t>
      </w:r>
      <w:r w:rsidR="00646C9E">
        <w:rPr>
          <w:sz w:val="26"/>
          <w:szCs w:val="26"/>
          <w:lang w:val="uk-UA"/>
        </w:rPr>
        <w:t>до раціонального</w:t>
      </w:r>
      <w:r w:rsidR="0063276F">
        <w:rPr>
          <w:sz w:val="26"/>
          <w:szCs w:val="26"/>
          <w:lang w:val="uk-UA"/>
        </w:rPr>
        <w:t xml:space="preserve"> та ефективного</w:t>
      </w:r>
      <w:r w:rsidR="00646C9E">
        <w:rPr>
          <w:sz w:val="26"/>
          <w:szCs w:val="26"/>
          <w:lang w:val="uk-UA"/>
        </w:rPr>
        <w:t xml:space="preserve"> використання бюджетних коштів</w:t>
      </w:r>
    </w:p>
    <w:p w:rsidR="00DC2F95" w:rsidRPr="00DB250E" w:rsidRDefault="00DB250E" w:rsidP="000D2F28">
      <w:pPr>
        <w:pStyle w:val="a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DB250E">
        <w:rPr>
          <w:sz w:val="26"/>
          <w:szCs w:val="26"/>
          <w:lang w:val="uk-UA"/>
        </w:rPr>
        <w:t xml:space="preserve">     2.2.  </w:t>
      </w:r>
      <w:r w:rsidR="0063276F">
        <w:rPr>
          <w:sz w:val="26"/>
          <w:szCs w:val="26"/>
          <w:lang w:val="uk-UA"/>
        </w:rPr>
        <w:t>Опрацювання наданих</w:t>
      </w:r>
      <w:r w:rsidR="00DC2F95">
        <w:rPr>
          <w:sz w:val="26"/>
          <w:szCs w:val="26"/>
          <w:lang w:val="uk-UA"/>
        </w:rPr>
        <w:t xml:space="preserve"> </w:t>
      </w:r>
      <w:r w:rsidR="00DC2F95" w:rsidRPr="00DB250E">
        <w:rPr>
          <w:sz w:val="26"/>
          <w:szCs w:val="26"/>
          <w:lang w:val="uk-UA"/>
        </w:rPr>
        <w:t>комунальними підприємствами та структурними підрозділами Червоноградської міської ради</w:t>
      </w:r>
      <w:r w:rsidR="0063276F">
        <w:rPr>
          <w:sz w:val="26"/>
          <w:szCs w:val="26"/>
          <w:lang w:val="uk-UA"/>
        </w:rPr>
        <w:t xml:space="preserve"> </w:t>
      </w:r>
      <w:r w:rsidR="000D2F28" w:rsidRPr="000D2F28">
        <w:rPr>
          <w:sz w:val="26"/>
          <w:szCs w:val="26"/>
          <w:lang w:val="uk-UA"/>
        </w:rPr>
        <w:t xml:space="preserve">пропозицій </w:t>
      </w:r>
      <w:r w:rsidR="000D2F28">
        <w:rPr>
          <w:sz w:val="26"/>
          <w:szCs w:val="26"/>
          <w:lang w:val="uk-UA"/>
        </w:rPr>
        <w:t xml:space="preserve"> щодо </w:t>
      </w:r>
      <w:r w:rsidR="003C3DB2" w:rsidRPr="00DB250E">
        <w:rPr>
          <w:sz w:val="26"/>
          <w:szCs w:val="26"/>
          <w:lang w:val="uk-UA"/>
        </w:rPr>
        <w:t>оптимізації бюджетних коштів</w:t>
      </w:r>
      <w:r w:rsidR="00DC2F95">
        <w:rPr>
          <w:sz w:val="26"/>
          <w:szCs w:val="26"/>
          <w:lang w:val="uk-UA"/>
        </w:rPr>
        <w:t>.</w:t>
      </w:r>
    </w:p>
    <w:p w:rsidR="00646C9E" w:rsidRPr="00DB250E" w:rsidRDefault="00DC2F95" w:rsidP="000D2F28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3. Н</w:t>
      </w:r>
      <w:r w:rsidR="00646C9E" w:rsidRPr="00DB250E">
        <w:rPr>
          <w:sz w:val="26"/>
          <w:szCs w:val="26"/>
          <w:lang w:val="uk-UA"/>
        </w:rPr>
        <w:t>адати тимчасовій контрольній комісії наступні права:</w:t>
      </w:r>
    </w:p>
    <w:p w:rsidR="00646C9E" w:rsidRDefault="00646C9E" w:rsidP="000D2F28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Pr="00DB250E">
        <w:rPr>
          <w:sz w:val="26"/>
          <w:szCs w:val="26"/>
          <w:lang w:val="uk-UA"/>
        </w:rPr>
        <w:t>.1. Дослідження первинних та інших документів</w:t>
      </w:r>
      <w:r>
        <w:rPr>
          <w:sz w:val="26"/>
          <w:szCs w:val="26"/>
          <w:lang w:val="uk-UA"/>
        </w:rPr>
        <w:t xml:space="preserve"> комунальних підприємств та структурних підрозділів </w:t>
      </w:r>
      <w:r w:rsidR="000D2F28">
        <w:rPr>
          <w:sz w:val="26"/>
          <w:szCs w:val="26"/>
          <w:lang w:val="uk-UA"/>
        </w:rPr>
        <w:t>Червоноградської міської ради;</w:t>
      </w:r>
    </w:p>
    <w:p w:rsidR="00646C9E" w:rsidRDefault="00646C9E" w:rsidP="000D2F28">
      <w:pPr>
        <w:spacing w:after="12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3.2. </w:t>
      </w:r>
      <w:r w:rsidRPr="00DB250E">
        <w:rPr>
          <w:sz w:val="26"/>
          <w:szCs w:val="26"/>
          <w:lang w:val="uk-UA"/>
        </w:rPr>
        <w:t xml:space="preserve"> Проведення аналізу та оцінки щорічних звітів </w:t>
      </w:r>
      <w:r>
        <w:rPr>
          <w:sz w:val="26"/>
          <w:szCs w:val="26"/>
          <w:lang w:val="uk-UA"/>
        </w:rPr>
        <w:t>комунальних підприємств</w:t>
      </w:r>
      <w:r w:rsidR="000D2F28">
        <w:rPr>
          <w:sz w:val="26"/>
          <w:szCs w:val="26"/>
          <w:lang w:val="uk-UA"/>
        </w:rPr>
        <w:t>, створених Червоноградською міською радою;</w:t>
      </w:r>
    </w:p>
    <w:p w:rsidR="00646C9E" w:rsidRDefault="00646C9E" w:rsidP="00646C9E">
      <w:pPr>
        <w:rPr>
          <w:sz w:val="26"/>
          <w:szCs w:val="26"/>
          <w:lang w:val="uk-UA"/>
        </w:rPr>
      </w:pPr>
      <w:r w:rsidRPr="00646C9E">
        <w:rPr>
          <w:sz w:val="26"/>
          <w:szCs w:val="26"/>
          <w:lang w:val="uk-UA"/>
        </w:rPr>
        <w:lastRenderedPageBreak/>
        <w:t>3.3</w:t>
      </w:r>
      <w:r>
        <w:rPr>
          <w:sz w:val="26"/>
          <w:szCs w:val="26"/>
          <w:lang w:val="uk-UA"/>
        </w:rPr>
        <w:t xml:space="preserve">. </w:t>
      </w:r>
      <w:r w:rsidRPr="00646C9E">
        <w:rPr>
          <w:sz w:val="26"/>
          <w:szCs w:val="26"/>
          <w:lang w:val="uk-UA"/>
        </w:rPr>
        <w:t xml:space="preserve"> Витребування та отримання від комунальних підприємств та  виконавчих органів </w:t>
      </w:r>
      <w:r w:rsidR="00DC2F95" w:rsidRPr="00DB250E">
        <w:rPr>
          <w:sz w:val="26"/>
          <w:szCs w:val="26"/>
          <w:lang w:val="uk-UA"/>
        </w:rPr>
        <w:t>Червоноградської міської ради</w:t>
      </w:r>
      <w:r w:rsidRPr="00646C9E">
        <w:rPr>
          <w:sz w:val="26"/>
          <w:szCs w:val="26"/>
          <w:lang w:val="uk-UA"/>
        </w:rPr>
        <w:t>, будь-якої інформації та документів</w:t>
      </w:r>
      <w:r>
        <w:rPr>
          <w:sz w:val="26"/>
          <w:szCs w:val="26"/>
          <w:lang w:val="uk-UA"/>
        </w:rPr>
        <w:t xml:space="preserve"> </w:t>
      </w:r>
      <w:r w:rsidR="000D2F28">
        <w:rPr>
          <w:sz w:val="26"/>
          <w:szCs w:val="26"/>
          <w:lang w:val="uk-UA"/>
        </w:rPr>
        <w:t xml:space="preserve">в межах визначених </w:t>
      </w:r>
      <w:proofErr w:type="spellStart"/>
      <w:r w:rsidR="000D2F28">
        <w:rPr>
          <w:sz w:val="26"/>
          <w:szCs w:val="26"/>
          <w:lang w:val="uk-UA"/>
        </w:rPr>
        <w:t>завчдань</w:t>
      </w:r>
      <w:proofErr w:type="spellEnd"/>
      <w:r w:rsidR="000D2F28">
        <w:rPr>
          <w:sz w:val="26"/>
          <w:szCs w:val="26"/>
          <w:lang w:val="uk-UA"/>
        </w:rPr>
        <w:t>;</w:t>
      </w:r>
    </w:p>
    <w:p w:rsidR="002910D0" w:rsidRPr="004C36C3" w:rsidRDefault="002910D0" w:rsidP="00646C9E">
      <w:p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3.4. Заслуховувати інформацію від керівників комунальних підприємств та </w:t>
      </w:r>
      <w:r w:rsidR="00C22F6B">
        <w:rPr>
          <w:sz w:val="26"/>
          <w:szCs w:val="26"/>
          <w:lang w:val="uk-UA"/>
        </w:rPr>
        <w:t>в</w:t>
      </w:r>
      <w:r w:rsidRPr="00646C9E">
        <w:rPr>
          <w:sz w:val="26"/>
          <w:szCs w:val="26"/>
          <w:lang w:val="uk-UA"/>
        </w:rPr>
        <w:t xml:space="preserve">иконавчих органів </w:t>
      </w:r>
      <w:r w:rsidR="00DC2F95" w:rsidRPr="00DB250E">
        <w:rPr>
          <w:sz w:val="26"/>
          <w:szCs w:val="26"/>
          <w:lang w:val="uk-UA"/>
        </w:rPr>
        <w:t>Червоноградської міської ради</w:t>
      </w:r>
      <w:r>
        <w:rPr>
          <w:sz w:val="26"/>
          <w:szCs w:val="26"/>
          <w:lang w:val="uk-UA"/>
        </w:rPr>
        <w:t xml:space="preserve"> що до використання бюджетних коштів</w:t>
      </w:r>
    </w:p>
    <w:p w:rsidR="00DB250E" w:rsidRPr="00DC2F95" w:rsidRDefault="00646C9E" w:rsidP="00DC2F95">
      <w:pPr>
        <w:pStyle w:val="af4"/>
        <w:numPr>
          <w:ilvl w:val="1"/>
          <w:numId w:val="7"/>
        </w:numPr>
        <w:tabs>
          <w:tab w:val="left" w:pos="426"/>
        </w:tabs>
        <w:spacing w:after="120"/>
        <w:ind w:left="0" w:firstLine="0"/>
        <w:jc w:val="both"/>
        <w:rPr>
          <w:sz w:val="26"/>
          <w:szCs w:val="26"/>
          <w:lang w:val="uk-UA"/>
        </w:rPr>
      </w:pPr>
      <w:r w:rsidRPr="002910D0">
        <w:rPr>
          <w:rFonts w:ascii="Times New Roman" w:hAnsi="Times New Roman"/>
          <w:sz w:val="26"/>
          <w:szCs w:val="26"/>
          <w:lang w:val="uk-UA"/>
        </w:rPr>
        <w:t xml:space="preserve">Залучати для роботи в </w:t>
      </w:r>
      <w:r w:rsidR="000D2F28">
        <w:rPr>
          <w:rFonts w:ascii="Times New Roman" w:hAnsi="Times New Roman"/>
          <w:sz w:val="26"/>
          <w:szCs w:val="26"/>
          <w:lang w:val="uk-UA"/>
        </w:rPr>
        <w:t>тимчасовій контрольній комісії</w:t>
      </w:r>
      <w:r w:rsidRPr="002910D0">
        <w:rPr>
          <w:rFonts w:ascii="Times New Roman" w:hAnsi="Times New Roman"/>
          <w:sz w:val="26"/>
          <w:szCs w:val="26"/>
          <w:lang w:val="uk-UA"/>
        </w:rPr>
        <w:t xml:space="preserve"> спеціалістів профільних служб виконавчих органів </w:t>
      </w:r>
      <w:r w:rsidR="00DC2F95" w:rsidRPr="00DB250E">
        <w:rPr>
          <w:rFonts w:ascii="Times New Roman" w:hAnsi="Times New Roman"/>
          <w:sz w:val="26"/>
          <w:szCs w:val="26"/>
          <w:lang w:val="uk-UA"/>
        </w:rPr>
        <w:t>Червоноградської міської ради</w:t>
      </w:r>
      <w:r w:rsidR="000D2F28">
        <w:rPr>
          <w:rFonts w:ascii="Times New Roman" w:hAnsi="Times New Roman"/>
          <w:sz w:val="26"/>
          <w:szCs w:val="26"/>
          <w:lang w:val="uk-UA"/>
        </w:rPr>
        <w:t xml:space="preserve"> за згодою</w:t>
      </w:r>
      <w:r w:rsidRPr="002910D0">
        <w:rPr>
          <w:rFonts w:ascii="Times New Roman" w:hAnsi="Times New Roman"/>
          <w:sz w:val="26"/>
          <w:szCs w:val="26"/>
          <w:lang w:val="uk-UA"/>
        </w:rPr>
        <w:t xml:space="preserve">, представників громадських організацій, інших фахових спеціалістів (на громадських засадах), надавати доручення та вказівки службам виконавчих органів </w:t>
      </w:r>
      <w:r w:rsidR="00DC2F95" w:rsidRPr="00DB250E">
        <w:rPr>
          <w:rFonts w:ascii="Times New Roman" w:hAnsi="Times New Roman"/>
          <w:sz w:val="26"/>
          <w:szCs w:val="26"/>
          <w:lang w:val="uk-UA"/>
        </w:rPr>
        <w:t>Червоноградської міської ради</w:t>
      </w:r>
      <w:r w:rsidR="00DC2F95">
        <w:rPr>
          <w:rFonts w:ascii="Times New Roman" w:hAnsi="Times New Roman"/>
          <w:sz w:val="26"/>
          <w:szCs w:val="26"/>
          <w:lang w:val="uk-UA"/>
        </w:rPr>
        <w:t xml:space="preserve"> в межах визначених завдань</w:t>
      </w:r>
      <w:r w:rsidRPr="002910D0">
        <w:rPr>
          <w:sz w:val="26"/>
          <w:szCs w:val="26"/>
          <w:lang w:val="uk-UA"/>
        </w:rPr>
        <w:t>.</w:t>
      </w:r>
    </w:p>
    <w:p w:rsidR="006B1B12" w:rsidRPr="00DB250E" w:rsidRDefault="00DC2F95" w:rsidP="006B1B12">
      <w:pPr>
        <w:pStyle w:val="12"/>
        <w:shd w:val="clear" w:color="auto" w:fill="auto"/>
        <w:tabs>
          <w:tab w:val="left" w:pos="1550"/>
        </w:tabs>
        <w:spacing w:after="0" w:line="240" w:lineRule="auto"/>
        <w:ind w:firstLine="540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4</w:t>
      </w:r>
      <w:r w:rsidR="006B1B12" w:rsidRPr="00DB250E">
        <w:rPr>
          <w:spacing w:val="0"/>
          <w:sz w:val="26"/>
          <w:szCs w:val="26"/>
        </w:rPr>
        <w:t>.</w:t>
      </w:r>
      <w:r w:rsidR="00A93DAF">
        <w:rPr>
          <w:spacing w:val="0"/>
          <w:sz w:val="26"/>
          <w:szCs w:val="26"/>
        </w:rPr>
        <w:t>Організаційному відділу</w:t>
      </w:r>
      <w:r w:rsidR="006B1B12" w:rsidRPr="00DB250E">
        <w:rPr>
          <w:spacing w:val="0"/>
          <w:sz w:val="26"/>
          <w:szCs w:val="26"/>
        </w:rPr>
        <w:t xml:space="preserve"> </w:t>
      </w:r>
      <w:r w:rsidR="006A54CA" w:rsidRPr="00DB250E">
        <w:rPr>
          <w:spacing w:val="0"/>
          <w:sz w:val="26"/>
          <w:szCs w:val="26"/>
        </w:rPr>
        <w:t>Червоноградської міської ради</w:t>
      </w:r>
      <w:r w:rsidR="006B1B12" w:rsidRPr="00DB250E">
        <w:rPr>
          <w:spacing w:val="0"/>
          <w:sz w:val="26"/>
          <w:szCs w:val="26"/>
        </w:rPr>
        <w:t xml:space="preserve"> здійснити матеріально-технічне забезпечення роботи тимчасової контрольної комісії.</w:t>
      </w:r>
    </w:p>
    <w:p w:rsidR="00DC2F95" w:rsidRDefault="00DC2F95" w:rsidP="006B1B12">
      <w:pPr>
        <w:pStyle w:val="12"/>
        <w:shd w:val="clear" w:color="auto" w:fill="auto"/>
        <w:tabs>
          <w:tab w:val="left" w:pos="1541"/>
        </w:tabs>
        <w:spacing w:after="0" w:line="240" w:lineRule="auto"/>
        <w:ind w:firstLine="540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5</w:t>
      </w:r>
      <w:r w:rsidR="006B1B12" w:rsidRPr="00DB250E">
        <w:rPr>
          <w:spacing w:val="0"/>
          <w:sz w:val="26"/>
          <w:szCs w:val="26"/>
        </w:rPr>
        <w:t>. Голові тимчасової контрольної комісії надати</w:t>
      </w:r>
      <w:r>
        <w:rPr>
          <w:spacing w:val="0"/>
          <w:sz w:val="26"/>
          <w:szCs w:val="26"/>
        </w:rPr>
        <w:t xml:space="preserve"> звіт  </w:t>
      </w:r>
      <w:r w:rsidRPr="00DB250E">
        <w:rPr>
          <w:spacing w:val="0"/>
          <w:sz w:val="26"/>
          <w:szCs w:val="26"/>
        </w:rPr>
        <w:t>Червоноградській міській раді</w:t>
      </w:r>
      <w:r w:rsidR="006B1B12" w:rsidRPr="00DB250E">
        <w:rPr>
          <w:spacing w:val="0"/>
          <w:sz w:val="26"/>
          <w:szCs w:val="26"/>
        </w:rPr>
        <w:t xml:space="preserve"> </w:t>
      </w:r>
      <w:r>
        <w:rPr>
          <w:spacing w:val="0"/>
          <w:sz w:val="26"/>
          <w:szCs w:val="26"/>
        </w:rPr>
        <w:t xml:space="preserve">про виконану роботу. </w:t>
      </w:r>
    </w:p>
    <w:p w:rsidR="006B1B12" w:rsidRPr="00DB250E" w:rsidRDefault="00DC2F95" w:rsidP="006B1B12">
      <w:pPr>
        <w:pStyle w:val="12"/>
        <w:shd w:val="clear" w:color="auto" w:fill="auto"/>
        <w:tabs>
          <w:tab w:val="left" w:pos="1541"/>
        </w:tabs>
        <w:spacing w:after="0" w:line="240" w:lineRule="auto"/>
        <w:ind w:firstLine="540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6</w:t>
      </w:r>
      <w:r w:rsidR="006B1B12" w:rsidRPr="00DB250E">
        <w:rPr>
          <w:spacing w:val="0"/>
          <w:sz w:val="26"/>
          <w:szCs w:val="26"/>
        </w:rPr>
        <w:t>. Тимчасова контрольна комісія створюється на період виконання зазначеної роботи.</w:t>
      </w:r>
    </w:p>
    <w:p w:rsidR="006B1B12" w:rsidRPr="00DB250E" w:rsidRDefault="00DC2F95" w:rsidP="006B1B12">
      <w:pPr>
        <w:pStyle w:val="12"/>
        <w:shd w:val="clear" w:color="auto" w:fill="auto"/>
        <w:tabs>
          <w:tab w:val="left" w:pos="1498"/>
        </w:tabs>
        <w:spacing w:after="0" w:line="240" w:lineRule="auto"/>
        <w:ind w:firstLine="540"/>
        <w:jc w:val="both"/>
        <w:rPr>
          <w:spacing w:val="0"/>
          <w:sz w:val="26"/>
          <w:szCs w:val="26"/>
        </w:rPr>
      </w:pPr>
      <w:r>
        <w:rPr>
          <w:spacing w:val="0"/>
          <w:sz w:val="26"/>
          <w:szCs w:val="26"/>
        </w:rPr>
        <w:t>7</w:t>
      </w:r>
      <w:r w:rsidR="006B1B12" w:rsidRPr="00DB250E">
        <w:rPr>
          <w:spacing w:val="0"/>
          <w:sz w:val="26"/>
          <w:szCs w:val="26"/>
        </w:rPr>
        <w:t>. Організацію виконання даного рішення покласти на голову тимчасової контрольної комісії.</w:t>
      </w:r>
    </w:p>
    <w:p w:rsidR="00CB1936" w:rsidRDefault="00CB1936" w:rsidP="005D2E5E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C68AC" w:rsidRPr="00DB250E" w:rsidRDefault="00DC2F95" w:rsidP="00CB1936">
      <w:pPr>
        <w:shd w:val="clear" w:color="auto" w:fill="FFFFFF"/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8</w:t>
      </w:r>
      <w:r w:rsidR="00DB250E" w:rsidRPr="00DB250E">
        <w:rPr>
          <w:sz w:val="26"/>
          <w:szCs w:val="26"/>
          <w:lang w:val="uk-UA"/>
        </w:rPr>
        <w:t xml:space="preserve">. </w:t>
      </w:r>
      <w:r w:rsidR="00CC68AC" w:rsidRPr="00DB250E">
        <w:rPr>
          <w:sz w:val="26"/>
          <w:szCs w:val="26"/>
          <w:lang w:val="uk-UA"/>
        </w:rPr>
        <w:t>Контроль за виконанням рішення покласти на постійну депутатську ком</w:t>
      </w:r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>с</w:t>
      </w:r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>ю з питань депутатської д</w:t>
      </w:r>
      <w:r w:rsidR="00CC68AC" w:rsidRPr="00DB250E">
        <w:rPr>
          <w:sz w:val="26"/>
          <w:szCs w:val="26"/>
        </w:rPr>
        <w:t>i</w:t>
      </w:r>
      <w:proofErr w:type="spellStart"/>
      <w:r w:rsidR="00CC68AC" w:rsidRPr="00DB250E">
        <w:rPr>
          <w:sz w:val="26"/>
          <w:szCs w:val="26"/>
          <w:lang w:val="uk-UA"/>
        </w:rPr>
        <w:t>яльност</w:t>
      </w:r>
      <w:proofErr w:type="spellEnd"/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 xml:space="preserve">, забезпечення </w:t>
      </w:r>
      <w:proofErr w:type="spellStart"/>
      <w:r w:rsidR="00CC68AC" w:rsidRPr="00DB250E">
        <w:rPr>
          <w:sz w:val="26"/>
          <w:szCs w:val="26"/>
          <w:lang w:val="uk-UA"/>
        </w:rPr>
        <w:t>законност</w:t>
      </w:r>
      <w:proofErr w:type="spellEnd"/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 xml:space="preserve">, </w:t>
      </w:r>
      <w:proofErr w:type="spellStart"/>
      <w:r w:rsidR="00CC68AC" w:rsidRPr="00DB250E">
        <w:rPr>
          <w:sz w:val="26"/>
          <w:szCs w:val="26"/>
          <w:lang w:val="uk-UA"/>
        </w:rPr>
        <w:t>антикорупц</w:t>
      </w:r>
      <w:proofErr w:type="spellEnd"/>
      <w:r w:rsidR="00CC68AC" w:rsidRPr="00DB250E">
        <w:rPr>
          <w:sz w:val="26"/>
          <w:szCs w:val="26"/>
        </w:rPr>
        <w:t>i</w:t>
      </w:r>
      <w:proofErr w:type="spellStart"/>
      <w:r w:rsidR="00CC68AC" w:rsidRPr="00DB250E">
        <w:rPr>
          <w:sz w:val="26"/>
          <w:szCs w:val="26"/>
          <w:lang w:val="uk-UA"/>
        </w:rPr>
        <w:t>йної</w:t>
      </w:r>
      <w:proofErr w:type="spellEnd"/>
      <w:r w:rsidR="00CC68AC" w:rsidRPr="00DB250E">
        <w:rPr>
          <w:sz w:val="26"/>
          <w:szCs w:val="26"/>
          <w:lang w:val="uk-UA"/>
        </w:rPr>
        <w:t xml:space="preserve"> </w:t>
      </w:r>
      <w:proofErr w:type="spellStart"/>
      <w:r w:rsidR="00CC68AC" w:rsidRPr="00DB250E">
        <w:rPr>
          <w:sz w:val="26"/>
          <w:szCs w:val="26"/>
          <w:lang w:val="uk-UA"/>
        </w:rPr>
        <w:t>пол</w:t>
      </w:r>
      <w:proofErr w:type="spellEnd"/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 xml:space="preserve">тики, захисту прав людини, сприяння </w:t>
      </w:r>
      <w:proofErr w:type="spellStart"/>
      <w:r w:rsidR="00CC68AC" w:rsidRPr="00DB250E">
        <w:rPr>
          <w:sz w:val="26"/>
          <w:szCs w:val="26"/>
          <w:lang w:val="uk-UA"/>
        </w:rPr>
        <w:t>децентрал</w:t>
      </w:r>
      <w:proofErr w:type="spellEnd"/>
      <w:r w:rsidR="00CC68AC" w:rsidRPr="00DB250E">
        <w:rPr>
          <w:sz w:val="26"/>
          <w:szCs w:val="26"/>
        </w:rPr>
        <w:t>i</w:t>
      </w:r>
      <w:proofErr w:type="spellStart"/>
      <w:r w:rsidR="00CC68AC" w:rsidRPr="00DB250E">
        <w:rPr>
          <w:sz w:val="26"/>
          <w:szCs w:val="26"/>
          <w:lang w:val="uk-UA"/>
        </w:rPr>
        <w:t>зац</w:t>
      </w:r>
      <w:proofErr w:type="spellEnd"/>
      <w:r w:rsidR="00CC68AC" w:rsidRPr="00DB250E">
        <w:rPr>
          <w:sz w:val="26"/>
          <w:szCs w:val="26"/>
        </w:rPr>
        <w:t>i</w:t>
      </w:r>
      <w:r w:rsidR="00CC68AC" w:rsidRPr="00DB250E">
        <w:rPr>
          <w:sz w:val="26"/>
          <w:szCs w:val="26"/>
          <w:lang w:val="uk-UA"/>
        </w:rPr>
        <w:t xml:space="preserve">ї, розвитку місцевого самоврядування та громадянського </w:t>
      </w:r>
      <w:proofErr w:type="spellStart"/>
      <w:r w:rsidR="00CC68AC" w:rsidRPr="00DB250E">
        <w:rPr>
          <w:sz w:val="26"/>
          <w:szCs w:val="26"/>
          <w:lang w:val="uk-UA"/>
        </w:rPr>
        <w:t>сусп</w:t>
      </w:r>
      <w:proofErr w:type="spellEnd"/>
      <w:r w:rsidR="00CC68AC" w:rsidRPr="00DB250E">
        <w:rPr>
          <w:sz w:val="26"/>
          <w:szCs w:val="26"/>
        </w:rPr>
        <w:t>i</w:t>
      </w:r>
      <w:proofErr w:type="spellStart"/>
      <w:r w:rsidR="00CC68AC" w:rsidRPr="00DB250E">
        <w:rPr>
          <w:sz w:val="26"/>
          <w:szCs w:val="26"/>
          <w:lang w:val="uk-UA"/>
        </w:rPr>
        <w:t>льства</w:t>
      </w:r>
      <w:proofErr w:type="spellEnd"/>
      <w:r w:rsidR="00CC68AC" w:rsidRPr="00DB250E">
        <w:rPr>
          <w:sz w:val="26"/>
          <w:szCs w:val="26"/>
          <w:lang w:val="uk-UA"/>
        </w:rPr>
        <w:t>, свободи слова та інформації (</w:t>
      </w:r>
      <w:proofErr w:type="spellStart"/>
      <w:r w:rsidR="00CC68AC" w:rsidRPr="00DB250E">
        <w:rPr>
          <w:sz w:val="26"/>
          <w:szCs w:val="26"/>
          <w:lang w:val="uk-UA"/>
        </w:rPr>
        <w:t>Майданович</w:t>
      </w:r>
      <w:proofErr w:type="spellEnd"/>
      <w:r w:rsidR="00CC68AC" w:rsidRPr="00DB250E">
        <w:rPr>
          <w:sz w:val="26"/>
          <w:szCs w:val="26"/>
          <w:lang w:val="uk-UA"/>
        </w:rPr>
        <w:t xml:space="preserve"> С.В.).</w:t>
      </w:r>
    </w:p>
    <w:p w:rsidR="006521DC" w:rsidRPr="00DB250E" w:rsidRDefault="006521DC" w:rsidP="006521DC">
      <w:pPr>
        <w:shd w:val="clear" w:color="auto" w:fill="FFFFFF"/>
        <w:spacing w:before="100" w:beforeAutospacing="1" w:after="100" w:afterAutospacing="1"/>
        <w:rPr>
          <w:sz w:val="26"/>
          <w:szCs w:val="26"/>
          <w:lang w:val="uk-UA" w:eastAsia="uk-UA"/>
        </w:rPr>
      </w:pPr>
    </w:p>
    <w:p w:rsidR="005E7CB5" w:rsidRPr="00FF0E2E" w:rsidRDefault="005E7CB5" w:rsidP="006521DC">
      <w:pPr>
        <w:shd w:val="clear" w:color="auto" w:fill="FFFFFF"/>
        <w:spacing w:before="100" w:beforeAutospacing="1" w:after="100" w:afterAutospacing="1"/>
        <w:rPr>
          <w:sz w:val="26"/>
          <w:szCs w:val="26"/>
          <w:lang w:val="uk-UA" w:eastAsia="uk-UA"/>
        </w:rPr>
      </w:pPr>
    </w:p>
    <w:p w:rsidR="00DB250E" w:rsidRPr="00A93DAF" w:rsidRDefault="004A6685" w:rsidP="00DC2F95">
      <w:pPr>
        <w:shd w:val="clear" w:color="auto" w:fill="FFFFFF"/>
        <w:tabs>
          <w:tab w:val="left" w:pos="426"/>
        </w:tabs>
        <w:spacing w:after="162"/>
        <w:jc w:val="both"/>
        <w:rPr>
          <w:sz w:val="26"/>
          <w:szCs w:val="26"/>
          <w:lang w:val="uk-UA"/>
        </w:rPr>
      </w:pPr>
      <w:r w:rsidRPr="00FF0E2E">
        <w:rPr>
          <w:sz w:val="26"/>
          <w:szCs w:val="26"/>
          <w:lang w:val="uk-UA"/>
        </w:rPr>
        <w:t xml:space="preserve">Міський голова                           </w:t>
      </w:r>
      <w:r w:rsidR="00C22F6B">
        <w:rPr>
          <w:sz w:val="26"/>
          <w:szCs w:val="26"/>
          <w:lang w:val="uk-UA"/>
        </w:rPr>
        <w:t>(підпис)</w:t>
      </w:r>
      <w:r w:rsidRPr="00FF0E2E">
        <w:rPr>
          <w:sz w:val="26"/>
          <w:szCs w:val="26"/>
          <w:lang w:val="uk-UA"/>
        </w:rPr>
        <w:t xml:space="preserve">                     Андрій </w:t>
      </w:r>
      <w:r w:rsidR="00DB250E" w:rsidRPr="00DB250E">
        <w:rPr>
          <w:sz w:val="28"/>
          <w:szCs w:val="26"/>
          <w:lang w:val="uk-UA"/>
        </w:rPr>
        <w:t>ЗАЛІВСЬКИЙ</w:t>
      </w:r>
    </w:p>
    <w:p w:rsidR="00DB250E" w:rsidRDefault="00DB250E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DB250E" w:rsidRPr="00FF0E2E" w:rsidRDefault="00DB250E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4C36C3" w:rsidRDefault="004C36C3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</w:p>
    <w:p w:rsidR="006521DC" w:rsidRPr="00FF0E2E" w:rsidRDefault="006521DC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  <w:r w:rsidRPr="00FF0E2E">
        <w:rPr>
          <w:rFonts w:ascii="Times New Roman" w:hAnsi="Times New Roman"/>
          <w:sz w:val="26"/>
          <w:szCs w:val="26"/>
          <w:lang w:val="uk-UA" w:eastAsia="ru-RU"/>
        </w:rPr>
        <w:t>ЗАТВЕРДЖЕНО</w:t>
      </w:r>
    </w:p>
    <w:p w:rsidR="006521DC" w:rsidRPr="00FF0E2E" w:rsidRDefault="006521DC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  <w:r w:rsidRPr="00FF0E2E">
        <w:rPr>
          <w:rFonts w:ascii="Times New Roman" w:hAnsi="Times New Roman"/>
          <w:sz w:val="26"/>
          <w:szCs w:val="26"/>
          <w:lang w:val="uk-UA" w:eastAsia="ru-RU"/>
        </w:rPr>
        <w:t>Рішення Червоноградської міської ради</w:t>
      </w:r>
    </w:p>
    <w:p w:rsidR="006521DC" w:rsidRPr="00FF0E2E" w:rsidRDefault="00C22F6B" w:rsidP="006521DC">
      <w:pPr>
        <w:pStyle w:val="af4"/>
        <w:shd w:val="clear" w:color="auto" w:fill="FFFFFF"/>
        <w:tabs>
          <w:tab w:val="left" w:pos="426"/>
        </w:tabs>
        <w:spacing w:after="162"/>
        <w:ind w:left="4956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u w:val="single"/>
          <w:lang w:val="uk-UA" w:eastAsia="ru-RU"/>
        </w:rPr>
        <w:t xml:space="preserve">25.01.2024 </w:t>
      </w:r>
      <w:bookmarkStart w:id="0" w:name="_GoBack"/>
      <w:bookmarkEnd w:id="0"/>
      <w:r w:rsidR="006521DC" w:rsidRPr="00FF0E2E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u w:val="single"/>
          <w:lang w:val="uk-UA" w:eastAsia="ru-RU"/>
        </w:rPr>
        <w:t>2356</w:t>
      </w:r>
    </w:p>
    <w:p w:rsidR="006521DC" w:rsidRPr="00FF0E2E" w:rsidRDefault="006521DC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521DC" w:rsidRPr="00FF0E2E" w:rsidRDefault="006521DC" w:rsidP="006521DC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F0E2E">
        <w:rPr>
          <w:rFonts w:ascii="Times New Roman" w:hAnsi="Times New Roman"/>
          <w:b/>
          <w:sz w:val="28"/>
          <w:szCs w:val="28"/>
          <w:lang w:val="uk-UA" w:eastAsia="ru-RU"/>
        </w:rPr>
        <w:t>СКЛАД</w:t>
      </w:r>
    </w:p>
    <w:p w:rsidR="00DB250E" w:rsidRPr="004C36C3" w:rsidRDefault="00DF24F3" w:rsidP="00DB250E">
      <w:pPr>
        <w:pStyle w:val="ab"/>
        <w:shd w:val="clear" w:color="auto" w:fill="FFFFFF"/>
        <w:spacing w:before="0" w:beforeAutospacing="0" w:after="0" w:afterAutospacing="0"/>
        <w:rPr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Pr="00DB250E">
        <w:rPr>
          <w:sz w:val="28"/>
          <w:szCs w:val="28"/>
          <w:lang w:val="uk-UA"/>
        </w:rPr>
        <w:t xml:space="preserve">тимчасової контрольної комісії </w:t>
      </w:r>
      <w:r w:rsidR="00DB250E" w:rsidRPr="00DB250E">
        <w:rPr>
          <w:bCs/>
          <w:sz w:val="28"/>
          <w:szCs w:val="28"/>
          <w:lang w:val="uk-UA"/>
        </w:rPr>
        <w:t xml:space="preserve">Червоноградської міської ради </w:t>
      </w:r>
      <w:r w:rsidR="00DB250E" w:rsidRPr="004C36C3">
        <w:rPr>
          <w:bCs/>
          <w:sz w:val="28"/>
          <w:szCs w:val="28"/>
          <w:lang w:val="uk-UA"/>
        </w:rPr>
        <w:t>з</w:t>
      </w:r>
    </w:p>
    <w:p w:rsidR="006521DC" w:rsidRDefault="00DB250E" w:rsidP="00DB250E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  <w:r w:rsidRPr="00C22F6B">
        <w:rPr>
          <w:bCs/>
          <w:sz w:val="28"/>
          <w:szCs w:val="28"/>
          <w:lang w:val="uk-UA"/>
        </w:rPr>
        <w:t>питань</w:t>
      </w:r>
      <w:r w:rsidRPr="00DB250E">
        <w:rPr>
          <w:bCs/>
          <w:sz w:val="28"/>
          <w:szCs w:val="28"/>
          <w:lang w:val="uk-UA"/>
        </w:rPr>
        <w:t xml:space="preserve"> діяльності комунальних підприємств та структурних підрозділів Червоноградської міської ради що до використання </w:t>
      </w:r>
      <w:r w:rsidR="00CA1E9D" w:rsidRPr="00DB250E">
        <w:rPr>
          <w:bCs/>
          <w:sz w:val="28"/>
          <w:szCs w:val="28"/>
          <w:lang w:val="uk-UA"/>
        </w:rPr>
        <w:t>бюджетних коштів</w:t>
      </w:r>
      <w:r w:rsidR="00CA1E9D" w:rsidRPr="00DB250E">
        <w:rPr>
          <w:bCs/>
          <w:sz w:val="28"/>
          <w:szCs w:val="28"/>
        </w:rPr>
        <w:t xml:space="preserve"> </w:t>
      </w:r>
      <w:r w:rsidR="00CA1E9D" w:rsidRPr="00DB250E">
        <w:rPr>
          <w:bCs/>
          <w:sz w:val="28"/>
          <w:szCs w:val="28"/>
          <w:lang w:val="uk-UA"/>
        </w:rPr>
        <w:t>у</w:t>
      </w:r>
      <w:r w:rsidRPr="00DB250E">
        <w:rPr>
          <w:bCs/>
          <w:sz w:val="28"/>
          <w:szCs w:val="28"/>
          <w:lang w:val="uk-UA"/>
        </w:rPr>
        <w:t xml:space="preserve"> 2024</w:t>
      </w:r>
      <w:r w:rsidR="00CA1E9D">
        <w:rPr>
          <w:bCs/>
          <w:sz w:val="28"/>
          <w:szCs w:val="28"/>
          <w:lang w:val="uk-UA"/>
        </w:rPr>
        <w:t xml:space="preserve"> в період дії військового стану</w:t>
      </w:r>
    </w:p>
    <w:p w:rsidR="00DB250E" w:rsidRDefault="00DB250E" w:rsidP="00DB250E">
      <w:pPr>
        <w:pStyle w:val="ab"/>
        <w:shd w:val="clear" w:color="auto" w:fill="FFFFFF"/>
        <w:spacing w:before="0" w:beforeAutospacing="0" w:after="0" w:afterAutospacing="0"/>
        <w:jc w:val="center"/>
        <w:rPr>
          <w:bCs/>
          <w:sz w:val="28"/>
          <w:szCs w:val="28"/>
          <w:lang w:val="uk-UA"/>
        </w:rPr>
      </w:pPr>
    </w:p>
    <w:p w:rsidR="00DB250E" w:rsidRPr="00DB250E" w:rsidRDefault="00DB250E" w:rsidP="00DB250E">
      <w:pPr>
        <w:pStyle w:val="ab"/>
        <w:shd w:val="clear" w:color="auto" w:fill="FFFFFF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DB250E" w:rsidRPr="00DB250E" w:rsidRDefault="00DB250E" w:rsidP="00DB250E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bCs/>
          <w:sz w:val="28"/>
          <w:szCs w:val="28"/>
          <w:lang w:val="uk-UA" w:eastAsia="ru-RU"/>
        </w:rPr>
        <w:t xml:space="preserve">Голова комісії - </w:t>
      </w:r>
      <w:r w:rsidRPr="00DB250E">
        <w:rPr>
          <w:rFonts w:ascii="Times New Roman" w:hAnsi="Times New Roman"/>
          <w:bCs/>
          <w:sz w:val="28"/>
          <w:szCs w:val="28"/>
          <w:lang w:val="uk-UA" w:eastAsia="ru-RU"/>
        </w:rPr>
        <w:t>Лапець Михайло Романович</w:t>
      </w:r>
    </w:p>
    <w:p w:rsidR="006521DC" w:rsidRPr="00FF0E2E" w:rsidRDefault="006521DC" w:rsidP="004A668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</w:p>
    <w:p w:rsidR="004A6685" w:rsidRPr="00DB250E" w:rsidRDefault="004A6685" w:rsidP="00DB250E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FF0E2E">
        <w:rPr>
          <w:rFonts w:ascii="Times New Roman" w:hAnsi="Times New Roman"/>
          <w:b/>
          <w:sz w:val="28"/>
          <w:szCs w:val="28"/>
          <w:lang w:val="uk-UA" w:eastAsia="ru-RU"/>
        </w:rPr>
        <w:t>Члени комісії:</w:t>
      </w:r>
    </w:p>
    <w:p w:rsidR="004A6685" w:rsidRPr="00DB250E" w:rsidRDefault="004A6685" w:rsidP="00DB250E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DB250E">
        <w:rPr>
          <w:rFonts w:ascii="Times New Roman" w:hAnsi="Times New Roman"/>
          <w:sz w:val="28"/>
          <w:szCs w:val="28"/>
          <w:lang w:val="uk-UA" w:eastAsia="ru-RU"/>
        </w:rPr>
        <w:t>Остапюк</w:t>
      </w:r>
      <w:proofErr w:type="spellEnd"/>
      <w:r w:rsidRPr="00DB250E">
        <w:rPr>
          <w:rFonts w:ascii="Times New Roman" w:hAnsi="Times New Roman"/>
          <w:sz w:val="28"/>
          <w:szCs w:val="28"/>
          <w:lang w:val="uk-UA" w:eastAsia="ru-RU"/>
        </w:rPr>
        <w:t xml:space="preserve"> Петро Петрович</w:t>
      </w:r>
    </w:p>
    <w:p w:rsidR="00AE0435" w:rsidRDefault="004A6685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DB250E">
        <w:rPr>
          <w:rFonts w:ascii="Times New Roman" w:hAnsi="Times New Roman"/>
          <w:sz w:val="28"/>
          <w:szCs w:val="28"/>
          <w:lang w:val="uk-UA" w:eastAsia="ru-RU"/>
        </w:rPr>
        <w:t>Гаманюк</w:t>
      </w:r>
      <w:proofErr w:type="spellEnd"/>
      <w:r w:rsidRPr="00DB250E">
        <w:rPr>
          <w:rFonts w:ascii="Times New Roman" w:hAnsi="Times New Roman"/>
          <w:sz w:val="28"/>
          <w:szCs w:val="28"/>
          <w:lang w:val="uk-UA" w:eastAsia="ru-RU"/>
        </w:rPr>
        <w:t xml:space="preserve"> Віталій Володимирович</w:t>
      </w:r>
    </w:p>
    <w:p w:rsidR="004A6685" w:rsidRPr="00DB250E" w:rsidRDefault="004A6685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DB250E">
        <w:rPr>
          <w:rFonts w:ascii="Times New Roman" w:hAnsi="Times New Roman"/>
          <w:sz w:val="28"/>
          <w:szCs w:val="28"/>
          <w:lang w:val="uk-UA" w:eastAsia="ru-RU"/>
        </w:rPr>
        <w:t>Даренський</w:t>
      </w:r>
      <w:proofErr w:type="spellEnd"/>
      <w:r w:rsidRPr="00DB250E">
        <w:rPr>
          <w:rFonts w:ascii="Times New Roman" w:hAnsi="Times New Roman"/>
          <w:sz w:val="28"/>
          <w:szCs w:val="28"/>
          <w:lang w:val="uk-UA" w:eastAsia="ru-RU"/>
        </w:rPr>
        <w:t xml:space="preserve"> Дмитро </w:t>
      </w:r>
      <w:r w:rsidR="00DB250E" w:rsidRPr="00DB250E">
        <w:rPr>
          <w:sz w:val="28"/>
          <w:szCs w:val="28"/>
          <w:lang w:val="uk-UA"/>
        </w:rPr>
        <w:t>Борисович</w:t>
      </w:r>
    </w:p>
    <w:p w:rsidR="004A6685" w:rsidRPr="00DB250E" w:rsidRDefault="00606432" w:rsidP="004A668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Шеремета Олег Володимирович</w:t>
      </w:r>
    </w:p>
    <w:p w:rsidR="00AE0435" w:rsidRDefault="004A6685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r w:rsidRPr="00DB250E">
        <w:rPr>
          <w:rFonts w:ascii="Times New Roman" w:hAnsi="Times New Roman"/>
          <w:bCs/>
          <w:sz w:val="28"/>
          <w:szCs w:val="28"/>
          <w:lang w:val="uk-UA" w:eastAsia="ru-RU"/>
        </w:rPr>
        <w:t>Василишин Петро Степанович</w:t>
      </w:r>
      <w:r w:rsidRPr="00DB25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AE0435" w:rsidRDefault="004A6685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r w:rsidRPr="00DB250E">
        <w:rPr>
          <w:rFonts w:ascii="Times New Roman" w:hAnsi="Times New Roman"/>
          <w:bCs/>
          <w:sz w:val="28"/>
          <w:szCs w:val="28"/>
          <w:lang w:val="uk-UA" w:eastAsia="ru-RU"/>
        </w:rPr>
        <w:t>Фартушок Дмитро</w:t>
      </w:r>
      <w:r w:rsidR="00DB250E" w:rsidRPr="00DB250E">
        <w:rPr>
          <w:rFonts w:ascii="Times New Roman" w:hAnsi="Times New Roman"/>
          <w:sz w:val="28"/>
          <w:szCs w:val="28"/>
          <w:lang w:val="uk-UA" w:eastAsia="ru-RU"/>
        </w:rPr>
        <w:t xml:space="preserve"> Ігорович</w:t>
      </w:r>
    </w:p>
    <w:p w:rsidR="004A6685" w:rsidRDefault="004A6685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 w:rsidRPr="00DB250E">
        <w:rPr>
          <w:rFonts w:ascii="Times New Roman" w:hAnsi="Times New Roman"/>
          <w:bCs/>
          <w:sz w:val="28"/>
          <w:szCs w:val="28"/>
          <w:lang w:val="uk-UA" w:eastAsia="ru-RU"/>
        </w:rPr>
        <w:t>Запісоцький</w:t>
      </w:r>
      <w:proofErr w:type="spellEnd"/>
      <w:r w:rsidRPr="00DB250E">
        <w:rPr>
          <w:rFonts w:ascii="Times New Roman" w:hAnsi="Times New Roman"/>
          <w:bCs/>
          <w:sz w:val="28"/>
          <w:szCs w:val="28"/>
          <w:lang w:val="uk-UA" w:eastAsia="ru-RU"/>
        </w:rPr>
        <w:t xml:space="preserve"> Роман Васильович</w:t>
      </w:r>
      <w:r w:rsidR="00DB250E" w:rsidRPr="00DB250E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</w:p>
    <w:p w:rsidR="00606432" w:rsidRPr="00DB250E" w:rsidRDefault="00606432" w:rsidP="00AE043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Кудрик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 w:eastAsia="ru-RU"/>
        </w:rPr>
        <w:t>Івн</w:t>
      </w:r>
      <w:proofErr w:type="spellEnd"/>
      <w:r>
        <w:rPr>
          <w:rFonts w:ascii="Times New Roman" w:hAnsi="Times New Roman"/>
          <w:sz w:val="28"/>
          <w:szCs w:val="28"/>
          <w:lang w:val="uk-UA" w:eastAsia="ru-RU"/>
        </w:rPr>
        <w:t xml:space="preserve"> Іванович</w:t>
      </w: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 w:hanging="1134"/>
        <w:rPr>
          <w:rFonts w:ascii="Times New Roman" w:hAnsi="Times New Roman"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4A6685" w:rsidRPr="00FF0E2E" w:rsidRDefault="004A6685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21DC" w:rsidRPr="00FF0E2E" w:rsidRDefault="006521DC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21DC" w:rsidRPr="00FF0E2E" w:rsidRDefault="006521DC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21DC" w:rsidRPr="00FF0E2E" w:rsidRDefault="006521DC" w:rsidP="004A6685">
      <w:pPr>
        <w:pStyle w:val="af4"/>
        <w:shd w:val="clear" w:color="auto" w:fill="FFFFFF"/>
        <w:tabs>
          <w:tab w:val="left" w:pos="426"/>
        </w:tabs>
        <w:spacing w:after="162"/>
        <w:ind w:left="113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21DC" w:rsidRPr="00FF0E2E" w:rsidRDefault="006521DC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5E7CB5" w:rsidRDefault="005E7CB5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DB250E" w:rsidRDefault="00DB250E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DB250E" w:rsidRDefault="00DB250E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DB250E" w:rsidRDefault="00DB250E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DB250E" w:rsidRDefault="00DB250E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r w:rsidRPr="00D20CA4">
        <w:rPr>
          <w:sz w:val="26"/>
          <w:szCs w:val="26"/>
        </w:rPr>
        <w:t xml:space="preserve">Голова </w:t>
      </w:r>
      <w:proofErr w:type="spellStart"/>
      <w:r w:rsidRPr="00D20CA4">
        <w:rPr>
          <w:bCs/>
          <w:sz w:val="26"/>
          <w:szCs w:val="26"/>
        </w:rPr>
        <w:t>постiйної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депутатської</w:t>
      </w:r>
      <w:proofErr w:type="spellEnd"/>
      <w:r w:rsidRPr="00D20CA4">
        <w:rPr>
          <w:bCs/>
          <w:sz w:val="26"/>
          <w:szCs w:val="26"/>
        </w:rPr>
        <w:t xml:space="preserve">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proofErr w:type="spellStart"/>
      <w:r w:rsidRPr="00D20CA4">
        <w:rPr>
          <w:bCs/>
          <w:sz w:val="26"/>
          <w:szCs w:val="26"/>
        </w:rPr>
        <w:t>комісії</w:t>
      </w:r>
      <w:proofErr w:type="spellEnd"/>
      <w:r w:rsidRPr="00D20CA4">
        <w:rPr>
          <w:bCs/>
          <w:sz w:val="26"/>
          <w:szCs w:val="26"/>
        </w:rPr>
        <w:t xml:space="preserve"> з </w:t>
      </w:r>
      <w:proofErr w:type="spellStart"/>
      <w:r w:rsidRPr="00D20CA4">
        <w:rPr>
          <w:bCs/>
          <w:sz w:val="26"/>
          <w:szCs w:val="26"/>
        </w:rPr>
        <w:t>питань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депутатської</w:t>
      </w:r>
      <w:proofErr w:type="spellEnd"/>
      <w:r w:rsidRPr="00D20CA4">
        <w:rPr>
          <w:bCs/>
          <w:sz w:val="26"/>
          <w:szCs w:val="26"/>
        </w:rPr>
        <w:t xml:space="preserve">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proofErr w:type="spellStart"/>
      <w:r w:rsidRPr="00D20CA4">
        <w:rPr>
          <w:bCs/>
          <w:sz w:val="26"/>
          <w:szCs w:val="26"/>
        </w:rPr>
        <w:t>дiяльностi</w:t>
      </w:r>
      <w:proofErr w:type="spellEnd"/>
      <w:r w:rsidRPr="00D20CA4">
        <w:rPr>
          <w:bCs/>
          <w:sz w:val="26"/>
          <w:szCs w:val="26"/>
        </w:rPr>
        <w:t xml:space="preserve">, </w:t>
      </w:r>
      <w:proofErr w:type="spellStart"/>
      <w:r w:rsidRPr="00D20CA4">
        <w:rPr>
          <w:bCs/>
          <w:sz w:val="26"/>
          <w:szCs w:val="26"/>
        </w:rPr>
        <w:t>забезпечення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законностi</w:t>
      </w:r>
      <w:proofErr w:type="spellEnd"/>
      <w:r w:rsidRPr="00D20CA4">
        <w:rPr>
          <w:bCs/>
          <w:sz w:val="26"/>
          <w:szCs w:val="26"/>
        </w:rPr>
        <w:t xml:space="preserve">,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proofErr w:type="spellStart"/>
      <w:r w:rsidRPr="00D20CA4">
        <w:rPr>
          <w:bCs/>
          <w:sz w:val="26"/>
          <w:szCs w:val="26"/>
        </w:rPr>
        <w:t>антикорупцiйної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полiтики</w:t>
      </w:r>
      <w:proofErr w:type="spellEnd"/>
      <w:r w:rsidRPr="00D20CA4">
        <w:rPr>
          <w:bCs/>
          <w:sz w:val="26"/>
          <w:szCs w:val="26"/>
        </w:rPr>
        <w:t xml:space="preserve">, </w:t>
      </w:r>
      <w:proofErr w:type="spellStart"/>
      <w:r w:rsidRPr="00D20CA4">
        <w:rPr>
          <w:bCs/>
          <w:sz w:val="26"/>
          <w:szCs w:val="26"/>
        </w:rPr>
        <w:t>захисту</w:t>
      </w:r>
      <w:proofErr w:type="spellEnd"/>
      <w:r w:rsidRPr="00D20CA4">
        <w:rPr>
          <w:bCs/>
          <w:sz w:val="26"/>
          <w:szCs w:val="26"/>
        </w:rPr>
        <w:t xml:space="preserve">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r w:rsidRPr="00D20CA4">
        <w:rPr>
          <w:bCs/>
          <w:sz w:val="26"/>
          <w:szCs w:val="26"/>
        </w:rPr>
        <w:t xml:space="preserve">прав </w:t>
      </w:r>
      <w:proofErr w:type="spellStart"/>
      <w:r w:rsidRPr="00D20CA4">
        <w:rPr>
          <w:bCs/>
          <w:sz w:val="26"/>
          <w:szCs w:val="26"/>
        </w:rPr>
        <w:t>людини</w:t>
      </w:r>
      <w:proofErr w:type="spellEnd"/>
      <w:r w:rsidRPr="00D20CA4">
        <w:rPr>
          <w:bCs/>
          <w:sz w:val="26"/>
          <w:szCs w:val="26"/>
        </w:rPr>
        <w:t xml:space="preserve">, </w:t>
      </w:r>
      <w:proofErr w:type="spellStart"/>
      <w:r w:rsidRPr="00D20CA4">
        <w:rPr>
          <w:bCs/>
          <w:sz w:val="26"/>
          <w:szCs w:val="26"/>
        </w:rPr>
        <w:t>сприяння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децентралiзацiї</w:t>
      </w:r>
      <w:proofErr w:type="spellEnd"/>
      <w:r w:rsidRPr="00D20CA4">
        <w:rPr>
          <w:bCs/>
          <w:sz w:val="26"/>
          <w:szCs w:val="26"/>
        </w:rPr>
        <w:t xml:space="preserve">,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proofErr w:type="spellStart"/>
      <w:r w:rsidRPr="00D20CA4">
        <w:rPr>
          <w:bCs/>
          <w:sz w:val="26"/>
          <w:szCs w:val="26"/>
        </w:rPr>
        <w:t>розвитку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місцевого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самоврядування</w:t>
      </w:r>
      <w:proofErr w:type="spellEnd"/>
      <w:r w:rsidRPr="00D20CA4">
        <w:rPr>
          <w:bCs/>
          <w:sz w:val="26"/>
          <w:szCs w:val="26"/>
        </w:rPr>
        <w:t xml:space="preserve"> </w:t>
      </w:r>
    </w:p>
    <w:p w:rsidR="004C36C3" w:rsidRPr="00D20CA4" w:rsidRDefault="004C36C3" w:rsidP="004C36C3">
      <w:pPr>
        <w:jc w:val="both"/>
        <w:rPr>
          <w:bCs/>
          <w:sz w:val="26"/>
          <w:szCs w:val="26"/>
        </w:rPr>
      </w:pPr>
      <w:r w:rsidRPr="00D20CA4">
        <w:rPr>
          <w:bCs/>
          <w:sz w:val="26"/>
          <w:szCs w:val="26"/>
        </w:rPr>
        <w:t xml:space="preserve">та </w:t>
      </w:r>
      <w:proofErr w:type="spellStart"/>
      <w:r w:rsidRPr="00D20CA4">
        <w:rPr>
          <w:bCs/>
          <w:sz w:val="26"/>
          <w:szCs w:val="26"/>
        </w:rPr>
        <w:t>громадянського</w:t>
      </w:r>
      <w:proofErr w:type="spellEnd"/>
      <w:r w:rsidRPr="00D20CA4">
        <w:rPr>
          <w:bCs/>
          <w:sz w:val="26"/>
          <w:szCs w:val="26"/>
        </w:rPr>
        <w:t xml:space="preserve"> </w:t>
      </w:r>
      <w:proofErr w:type="spellStart"/>
      <w:r w:rsidRPr="00D20CA4">
        <w:rPr>
          <w:bCs/>
          <w:sz w:val="26"/>
          <w:szCs w:val="26"/>
        </w:rPr>
        <w:t>суспiльства</w:t>
      </w:r>
      <w:proofErr w:type="spellEnd"/>
      <w:r w:rsidRPr="00D20CA4">
        <w:rPr>
          <w:bCs/>
          <w:sz w:val="26"/>
          <w:szCs w:val="26"/>
        </w:rPr>
        <w:t xml:space="preserve">, </w:t>
      </w:r>
    </w:p>
    <w:p w:rsidR="004C36C3" w:rsidRPr="00D20CA4" w:rsidRDefault="004C36C3" w:rsidP="004C36C3">
      <w:pPr>
        <w:tabs>
          <w:tab w:val="left" w:pos="6237"/>
          <w:tab w:val="left" w:pos="6379"/>
        </w:tabs>
        <w:jc w:val="both"/>
        <w:rPr>
          <w:bCs/>
          <w:sz w:val="26"/>
          <w:szCs w:val="26"/>
        </w:rPr>
      </w:pPr>
      <w:proofErr w:type="spellStart"/>
      <w:r w:rsidRPr="00D20CA4">
        <w:rPr>
          <w:bCs/>
          <w:sz w:val="26"/>
          <w:szCs w:val="26"/>
        </w:rPr>
        <w:t>свободи</w:t>
      </w:r>
      <w:proofErr w:type="spellEnd"/>
      <w:r w:rsidRPr="00D20CA4">
        <w:rPr>
          <w:bCs/>
          <w:sz w:val="26"/>
          <w:szCs w:val="26"/>
        </w:rPr>
        <w:t xml:space="preserve"> слова та </w:t>
      </w:r>
      <w:proofErr w:type="spellStart"/>
      <w:r w:rsidRPr="00D20CA4">
        <w:rPr>
          <w:bCs/>
          <w:sz w:val="26"/>
          <w:szCs w:val="26"/>
        </w:rPr>
        <w:t>інформації</w:t>
      </w:r>
      <w:proofErr w:type="spellEnd"/>
      <w:r w:rsidRPr="00D20CA4">
        <w:rPr>
          <w:bCs/>
          <w:sz w:val="26"/>
          <w:szCs w:val="26"/>
        </w:rPr>
        <w:t xml:space="preserve">                                                   </w:t>
      </w:r>
      <w:proofErr w:type="spellStart"/>
      <w:r w:rsidRPr="00D20CA4">
        <w:rPr>
          <w:bCs/>
          <w:sz w:val="26"/>
          <w:szCs w:val="26"/>
        </w:rPr>
        <w:t>Софія</w:t>
      </w:r>
      <w:proofErr w:type="spellEnd"/>
      <w:r w:rsidRPr="00D20CA4">
        <w:rPr>
          <w:bCs/>
          <w:sz w:val="26"/>
          <w:szCs w:val="26"/>
        </w:rPr>
        <w:t xml:space="preserve"> МАЙДАНОВИЧ</w:t>
      </w:r>
    </w:p>
    <w:p w:rsidR="004C36C3" w:rsidRPr="00D20CA4" w:rsidRDefault="004C36C3" w:rsidP="004C36C3">
      <w:pPr>
        <w:rPr>
          <w:sz w:val="26"/>
          <w:szCs w:val="26"/>
        </w:rPr>
      </w:pPr>
    </w:p>
    <w:p w:rsidR="004C36C3" w:rsidRPr="00D20CA4" w:rsidRDefault="004C36C3" w:rsidP="004C36C3">
      <w:pPr>
        <w:tabs>
          <w:tab w:val="left" w:pos="6379"/>
        </w:tabs>
        <w:rPr>
          <w:sz w:val="26"/>
          <w:szCs w:val="26"/>
        </w:rPr>
      </w:pPr>
      <w:r>
        <w:rPr>
          <w:sz w:val="26"/>
          <w:szCs w:val="26"/>
          <w:lang w:val="uk-UA"/>
        </w:rPr>
        <w:t>Заступник начальника</w:t>
      </w:r>
      <w:r w:rsidRPr="00D20CA4">
        <w:rPr>
          <w:sz w:val="26"/>
          <w:szCs w:val="26"/>
          <w:lang w:val="uk-UA"/>
        </w:rPr>
        <w:t xml:space="preserve"> </w:t>
      </w:r>
      <w:r w:rsidRPr="00D20CA4">
        <w:rPr>
          <w:sz w:val="26"/>
          <w:szCs w:val="26"/>
        </w:rPr>
        <w:t xml:space="preserve"> юридичного </w:t>
      </w:r>
    </w:p>
    <w:p w:rsidR="004C36C3" w:rsidRPr="00D20CA4" w:rsidRDefault="004C36C3" w:rsidP="004C36C3">
      <w:pPr>
        <w:tabs>
          <w:tab w:val="left" w:pos="6379"/>
        </w:tabs>
        <w:rPr>
          <w:sz w:val="26"/>
          <w:szCs w:val="26"/>
          <w:lang w:val="uk-UA"/>
        </w:rPr>
      </w:pPr>
      <w:proofErr w:type="spellStart"/>
      <w:r w:rsidRPr="00D20CA4">
        <w:rPr>
          <w:sz w:val="26"/>
          <w:szCs w:val="26"/>
        </w:rPr>
        <w:t>відділу</w:t>
      </w:r>
      <w:proofErr w:type="spellEnd"/>
      <w:r w:rsidRPr="00D20CA4">
        <w:rPr>
          <w:sz w:val="26"/>
          <w:szCs w:val="26"/>
        </w:rPr>
        <w:t xml:space="preserve">                                                                                       </w:t>
      </w:r>
      <w:r>
        <w:rPr>
          <w:sz w:val="26"/>
          <w:szCs w:val="26"/>
          <w:lang w:val="uk-UA"/>
        </w:rPr>
        <w:t>Тетяна ЛІНИНСЬКА</w:t>
      </w:r>
    </w:p>
    <w:p w:rsidR="004C36C3" w:rsidRPr="00D20CA4" w:rsidRDefault="004C36C3" w:rsidP="004C36C3">
      <w:pPr>
        <w:tabs>
          <w:tab w:val="left" w:pos="6379"/>
        </w:tabs>
        <w:rPr>
          <w:sz w:val="26"/>
          <w:szCs w:val="26"/>
        </w:rPr>
      </w:pPr>
    </w:p>
    <w:p w:rsidR="004C36C3" w:rsidRPr="00D20CA4" w:rsidRDefault="004C36C3" w:rsidP="004C36C3">
      <w:pPr>
        <w:tabs>
          <w:tab w:val="left" w:pos="6379"/>
        </w:tabs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Голова </w:t>
      </w:r>
      <w:r w:rsidRPr="00D20CA4">
        <w:rPr>
          <w:sz w:val="26"/>
          <w:szCs w:val="26"/>
          <w:lang w:val="uk-UA"/>
        </w:rPr>
        <w:t xml:space="preserve"> постійної депутатської </w:t>
      </w:r>
    </w:p>
    <w:p w:rsidR="004C36C3" w:rsidRDefault="004C36C3" w:rsidP="004C36C3">
      <w:pPr>
        <w:tabs>
          <w:tab w:val="left" w:pos="426"/>
        </w:tabs>
        <w:jc w:val="both"/>
        <w:rPr>
          <w:sz w:val="26"/>
          <w:szCs w:val="26"/>
          <w:lang w:val="uk-UA"/>
        </w:rPr>
      </w:pPr>
      <w:proofErr w:type="spellStart"/>
      <w:r>
        <w:rPr>
          <w:sz w:val="26"/>
          <w:szCs w:val="26"/>
          <w:lang w:val="uk-UA"/>
        </w:rPr>
        <w:t>комiсiї</w:t>
      </w:r>
      <w:proofErr w:type="spellEnd"/>
      <w:r w:rsidRPr="00D20CA4">
        <w:rPr>
          <w:sz w:val="26"/>
          <w:szCs w:val="26"/>
          <w:lang w:val="uk-UA"/>
        </w:rPr>
        <w:t xml:space="preserve"> з питань </w:t>
      </w:r>
      <w:proofErr w:type="spellStart"/>
      <w:r w:rsidRPr="00D20CA4">
        <w:rPr>
          <w:sz w:val="26"/>
          <w:szCs w:val="26"/>
          <w:lang w:val="uk-UA"/>
        </w:rPr>
        <w:t>економiчного</w:t>
      </w:r>
      <w:proofErr w:type="spellEnd"/>
      <w:r w:rsidRPr="00D20CA4">
        <w:rPr>
          <w:sz w:val="26"/>
          <w:szCs w:val="26"/>
          <w:lang w:val="uk-UA"/>
        </w:rPr>
        <w:t xml:space="preserve"> розвитку </w:t>
      </w:r>
    </w:p>
    <w:p w:rsidR="004C36C3" w:rsidRPr="00DF24F3" w:rsidRDefault="004C36C3" w:rsidP="004C36C3">
      <w:pPr>
        <w:tabs>
          <w:tab w:val="left" w:pos="426"/>
        </w:tabs>
        <w:jc w:val="both"/>
        <w:rPr>
          <w:sz w:val="28"/>
          <w:szCs w:val="28"/>
          <w:lang w:val="uk-UA"/>
        </w:rPr>
      </w:pPr>
      <w:r w:rsidRPr="00D20CA4">
        <w:rPr>
          <w:sz w:val="26"/>
          <w:szCs w:val="26"/>
          <w:lang w:val="uk-UA"/>
        </w:rPr>
        <w:t>(</w:t>
      </w:r>
      <w:proofErr w:type="spellStart"/>
      <w:r w:rsidRPr="00D20CA4">
        <w:rPr>
          <w:sz w:val="26"/>
          <w:szCs w:val="26"/>
          <w:lang w:val="uk-UA"/>
        </w:rPr>
        <w:t>iнвестицiї</w:t>
      </w:r>
      <w:proofErr w:type="spellEnd"/>
      <w:r w:rsidRPr="00D20CA4">
        <w:rPr>
          <w:sz w:val="26"/>
          <w:szCs w:val="26"/>
          <w:lang w:val="uk-UA"/>
        </w:rPr>
        <w:t xml:space="preserve">, </w:t>
      </w:r>
      <w:proofErr w:type="spellStart"/>
      <w:r w:rsidRPr="00D20CA4">
        <w:rPr>
          <w:sz w:val="26"/>
          <w:szCs w:val="26"/>
          <w:lang w:val="uk-UA"/>
        </w:rPr>
        <w:t>промисловiсть</w:t>
      </w:r>
      <w:proofErr w:type="spellEnd"/>
      <w:r w:rsidRPr="00D20CA4">
        <w:rPr>
          <w:sz w:val="26"/>
          <w:szCs w:val="26"/>
          <w:lang w:val="uk-UA"/>
        </w:rPr>
        <w:t>, транспорт, зв`язок)</w:t>
      </w:r>
      <w:r>
        <w:rPr>
          <w:sz w:val="26"/>
          <w:szCs w:val="26"/>
          <w:lang w:val="uk-UA"/>
        </w:rPr>
        <w:t xml:space="preserve">                  Михайло ЛАПЕЦЬ</w:t>
      </w:r>
    </w:p>
    <w:p w:rsidR="004C36C3" w:rsidRPr="00FF0E2E" w:rsidRDefault="004C36C3" w:rsidP="005E7CB5">
      <w:pPr>
        <w:shd w:val="clear" w:color="auto" w:fill="FFFFFF"/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p w:rsidR="00A515C0" w:rsidRPr="00DF24F3" w:rsidRDefault="00A515C0" w:rsidP="00DF24F3">
      <w:pPr>
        <w:tabs>
          <w:tab w:val="left" w:pos="426"/>
        </w:tabs>
        <w:spacing w:after="162"/>
        <w:jc w:val="both"/>
        <w:rPr>
          <w:sz w:val="28"/>
          <w:szCs w:val="28"/>
          <w:lang w:val="uk-UA"/>
        </w:rPr>
      </w:pPr>
    </w:p>
    <w:sectPr w:rsidR="00A515C0" w:rsidRPr="00DF24F3" w:rsidSect="00BD0C08">
      <w:pgSz w:w="11906" w:h="16838"/>
      <w:pgMar w:top="899" w:right="567" w:bottom="851" w:left="1701" w:header="567" w:footer="56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F87D51"/>
    <w:multiLevelType w:val="multilevel"/>
    <w:tmpl w:val="BEE020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2A066856"/>
    <w:multiLevelType w:val="multilevel"/>
    <w:tmpl w:val="10CE2AA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4E276C16"/>
    <w:multiLevelType w:val="multilevel"/>
    <w:tmpl w:val="8306F9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4E48708A"/>
    <w:multiLevelType w:val="multilevel"/>
    <w:tmpl w:val="4FF2494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F453F0B"/>
    <w:multiLevelType w:val="hybridMultilevel"/>
    <w:tmpl w:val="52DADD3E"/>
    <w:lvl w:ilvl="0" w:tplc="EED60DEC">
      <w:start w:val="13"/>
      <w:numFmt w:val="bullet"/>
      <w:lvlText w:val="–"/>
      <w:lvlJc w:val="left"/>
      <w:pPr>
        <w:tabs>
          <w:tab w:val="num" w:pos="1030"/>
        </w:tabs>
        <w:ind w:left="103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750"/>
        </w:tabs>
        <w:ind w:left="175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470"/>
        </w:tabs>
        <w:ind w:left="24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190"/>
        </w:tabs>
        <w:ind w:left="31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10"/>
        </w:tabs>
        <w:ind w:left="391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30"/>
        </w:tabs>
        <w:ind w:left="46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350"/>
        </w:tabs>
        <w:ind w:left="53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070"/>
        </w:tabs>
        <w:ind w:left="607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790"/>
        </w:tabs>
        <w:ind w:left="6790" w:hanging="360"/>
      </w:pPr>
      <w:rPr>
        <w:rFonts w:ascii="Wingdings" w:hAnsi="Wingdings" w:hint="default"/>
      </w:rPr>
    </w:lvl>
  </w:abstractNum>
  <w:abstractNum w:abstractNumId="5">
    <w:nsid w:val="60457207"/>
    <w:multiLevelType w:val="hybridMultilevel"/>
    <w:tmpl w:val="14D82242"/>
    <w:lvl w:ilvl="0" w:tplc="1D408B68">
      <w:start w:val="2"/>
      <w:numFmt w:val="decimal"/>
      <w:lvlText w:val="%1."/>
      <w:lvlJc w:val="left"/>
      <w:pPr>
        <w:ind w:left="3056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3776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4496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5216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5936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6656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7376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8096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8816" w:hanging="180"/>
      </w:pPr>
      <w:rPr>
        <w:rFonts w:cs="Times New Roman"/>
      </w:rPr>
    </w:lvl>
  </w:abstractNum>
  <w:abstractNum w:abstractNumId="6">
    <w:nsid w:val="72E03D1C"/>
    <w:multiLevelType w:val="hybridMultilevel"/>
    <w:tmpl w:val="BA6C63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D3B"/>
    <w:rsid w:val="000027A1"/>
    <w:rsid w:val="000030ED"/>
    <w:rsid w:val="00005DC4"/>
    <w:rsid w:val="00011984"/>
    <w:rsid w:val="00016D3B"/>
    <w:rsid w:val="000209F4"/>
    <w:rsid w:val="00024C9B"/>
    <w:rsid w:val="0002791B"/>
    <w:rsid w:val="00042C01"/>
    <w:rsid w:val="000479F8"/>
    <w:rsid w:val="00047F04"/>
    <w:rsid w:val="000525CC"/>
    <w:rsid w:val="000548ED"/>
    <w:rsid w:val="000630D1"/>
    <w:rsid w:val="000763B6"/>
    <w:rsid w:val="00084DB6"/>
    <w:rsid w:val="00086FAC"/>
    <w:rsid w:val="000912D2"/>
    <w:rsid w:val="00092AF3"/>
    <w:rsid w:val="00095075"/>
    <w:rsid w:val="000A150A"/>
    <w:rsid w:val="000A755A"/>
    <w:rsid w:val="000A7894"/>
    <w:rsid w:val="000C0FDF"/>
    <w:rsid w:val="000C3AEC"/>
    <w:rsid w:val="000C6AC3"/>
    <w:rsid w:val="000D17DF"/>
    <w:rsid w:val="000D2F28"/>
    <w:rsid w:val="000D4B1F"/>
    <w:rsid w:val="000E0ACF"/>
    <w:rsid w:val="000F181F"/>
    <w:rsid w:val="000F62FD"/>
    <w:rsid w:val="00103204"/>
    <w:rsid w:val="001057F8"/>
    <w:rsid w:val="00106277"/>
    <w:rsid w:val="00122856"/>
    <w:rsid w:val="00122F53"/>
    <w:rsid w:val="00135917"/>
    <w:rsid w:val="00135E8B"/>
    <w:rsid w:val="00137EEB"/>
    <w:rsid w:val="001403F3"/>
    <w:rsid w:val="0014057C"/>
    <w:rsid w:val="001551ED"/>
    <w:rsid w:val="00162F95"/>
    <w:rsid w:val="00171DCA"/>
    <w:rsid w:val="00177D43"/>
    <w:rsid w:val="00185B0D"/>
    <w:rsid w:val="00187F56"/>
    <w:rsid w:val="00191FB9"/>
    <w:rsid w:val="001A04A9"/>
    <w:rsid w:val="001B5F33"/>
    <w:rsid w:val="001C099D"/>
    <w:rsid w:val="001D356E"/>
    <w:rsid w:val="001D4362"/>
    <w:rsid w:val="001F0EC6"/>
    <w:rsid w:val="001F5099"/>
    <w:rsid w:val="00207AAA"/>
    <w:rsid w:val="00214A33"/>
    <w:rsid w:val="00214C9B"/>
    <w:rsid w:val="002174FF"/>
    <w:rsid w:val="0024214C"/>
    <w:rsid w:val="00245C92"/>
    <w:rsid w:val="00246A76"/>
    <w:rsid w:val="00247916"/>
    <w:rsid w:val="00251936"/>
    <w:rsid w:val="00253180"/>
    <w:rsid w:val="00255744"/>
    <w:rsid w:val="0026124E"/>
    <w:rsid w:val="00267380"/>
    <w:rsid w:val="00274B93"/>
    <w:rsid w:val="00280E18"/>
    <w:rsid w:val="00284D60"/>
    <w:rsid w:val="002910D0"/>
    <w:rsid w:val="00297D43"/>
    <w:rsid w:val="002A339E"/>
    <w:rsid w:val="002B1D1E"/>
    <w:rsid w:val="002B2962"/>
    <w:rsid w:val="002B3707"/>
    <w:rsid w:val="002B7382"/>
    <w:rsid w:val="002B7544"/>
    <w:rsid w:val="002C6E5E"/>
    <w:rsid w:val="002D2E78"/>
    <w:rsid w:val="002D76F4"/>
    <w:rsid w:val="002E6019"/>
    <w:rsid w:val="002F0F02"/>
    <w:rsid w:val="00302B84"/>
    <w:rsid w:val="00307433"/>
    <w:rsid w:val="00316E7D"/>
    <w:rsid w:val="003179D7"/>
    <w:rsid w:val="00322C4D"/>
    <w:rsid w:val="00340BCC"/>
    <w:rsid w:val="003413BF"/>
    <w:rsid w:val="00341733"/>
    <w:rsid w:val="00345606"/>
    <w:rsid w:val="00346270"/>
    <w:rsid w:val="00361AF0"/>
    <w:rsid w:val="003729F2"/>
    <w:rsid w:val="00391079"/>
    <w:rsid w:val="00392BFE"/>
    <w:rsid w:val="00394775"/>
    <w:rsid w:val="003958BE"/>
    <w:rsid w:val="003964C8"/>
    <w:rsid w:val="00396AAD"/>
    <w:rsid w:val="003A00DE"/>
    <w:rsid w:val="003A5AE0"/>
    <w:rsid w:val="003C0749"/>
    <w:rsid w:val="003C3DB2"/>
    <w:rsid w:val="003C5819"/>
    <w:rsid w:val="003C648B"/>
    <w:rsid w:val="003D0524"/>
    <w:rsid w:val="003E5A6B"/>
    <w:rsid w:val="003F031F"/>
    <w:rsid w:val="0040008D"/>
    <w:rsid w:val="00411A75"/>
    <w:rsid w:val="00424824"/>
    <w:rsid w:val="0045276B"/>
    <w:rsid w:val="004571AC"/>
    <w:rsid w:val="00476291"/>
    <w:rsid w:val="00497824"/>
    <w:rsid w:val="004A6685"/>
    <w:rsid w:val="004B2D04"/>
    <w:rsid w:val="004C0C40"/>
    <w:rsid w:val="004C0F93"/>
    <w:rsid w:val="004C36C3"/>
    <w:rsid w:val="004D3368"/>
    <w:rsid w:val="004E77A5"/>
    <w:rsid w:val="004F1788"/>
    <w:rsid w:val="0050147D"/>
    <w:rsid w:val="005042AA"/>
    <w:rsid w:val="00506449"/>
    <w:rsid w:val="00511DE3"/>
    <w:rsid w:val="00515E5B"/>
    <w:rsid w:val="0052098A"/>
    <w:rsid w:val="005262C0"/>
    <w:rsid w:val="00526514"/>
    <w:rsid w:val="00526569"/>
    <w:rsid w:val="0053050A"/>
    <w:rsid w:val="00530D3E"/>
    <w:rsid w:val="0053152A"/>
    <w:rsid w:val="0053658A"/>
    <w:rsid w:val="00551416"/>
    <w:rsid w:val="005554F6"/>
    <w:rsid w:val="005564A1"/>
    <w:rsid w:val="00566F4E"/>
    <w:rsid w:val="00570EDC"/>
    <w:rsid w:val="005719B3"/>
    <w:rsid w:val="005723D7"/>
    <w:rsid w:val="00572DFF"/>
    <w:rsid w:val="0058105F"/>
    <w:rsid w:val="00584933"/>
    <w:rsid w:val="00584FFF"/>
    <w:rsid w:val="005940EE"/>
    <w:rsid w:val="005B08EE"/>
    <w:rsid w:val="005D2E5E"/>
    <w:rsid w:val="005E3436"/>
    <w:rsid w:val="005E7CB5"/>
    <w:rsid w:val="005F0205"/>
    <w:rsid w:val="005F7C9B"/>
    <w:rsid w:val="00600759"/>
    <w:rsid w:val="00605255"/>
    <w:rsid w:val="00606432"/>
    <w:rsid w:val="0060652A"/>
    <w:rsid w:val="00616C0D"/>
    <w:rsid w:val="0061708A"/>
    <w:rsid w:val="00625F6F"/>
    <w:rsid w:val="00627321"/>
    <w:rsid w:val="00630145"/>
    <w:rsid w:val="0063276F"/>
    <w:rsid w:val="00635C21"/>
    <w:rsid w:val="00641145"/>
    <w:rsid w:val="006454CD"/>
    <w:rsid w:val="00645A20"/>
    <w:rsid w:val="00646C9E"/>
    <w:rsid w:val="006521DC"/>
    <w:rsid w:val="00660252"/>
    <w:rsid w:val="00666D84"/>
    <w:rsid w:val="00672940"/>
    <w:rsid w:val="00673A50"/>
    <w:rsid w:val="006868AF"/>
    <w:rsid w:val="00693161"/>
    <w:rsid w:val="006A0D26"/>
    <w:rsid w:val="006A54CA"/>
    <w:rsid w:val="006B17DA"/>
    <w:rsid w:val="006B1B12"/>
    <w:rsid w:val="006E0B5E"/>
    <w:rsid w:val="006E1D0D"/>
    <w:rsid w:val="006E29E7"/>
    <w:rsid w:val="006F1D49"/>
    <w:rsid w:val="006F3704"/>
    <w:rsid w:val="006F4724"/>
    <w:rsid w:val="00703296"/>
    <w:rsid w:val="0071746B"/>
    <w:rsid w:val="00724440"/>
    <w:rsid w:val="00733C6E"/>
    <w:rsid w:val="00745DD7"/>
    <w:rsid w:val="00760B2C"/>
    <w:rsid w:val="00771430"/>
    <w:rsid w:val="00773545"/>
    <w:rsid w:val="007744FD"/>
    <w:rsid w:val="007817BA"/>
    <w:rsid w:val="007836E4"/>
    <w:rsid w:val="007A00BC"/>
    <w:rsid w:val="007A10CC"/>
    <w:rsid w:val="007A3BCF"/>
    <w:rsid w:val="007C5835"/>
    <w:rsid w:val="007D55FC"/>
    <w:rsid w:val="007D5F07"/>
    <w:rsid w:val="007E6757"/>
    <w:rsid w:val="007F23B2"/>
    <w:rsid w:val="007F5446"/>
    <w:rsid w:val="008116AC"/>
    <w:rsid w:val="008159BC"/>
    <w:rsid w:val="00833362"/>
    <w:rsid w:val="00834739"/>
    <w:rsid w:val="0084714F"/>
    <w:rsid w:val="0085459A"/>
    <w:rsid w:val="00856801"/>
    <w:rsid w:val="00867950"/>
    <w:rsid w:val="00871C3B"/>
    <w:rsid w:val="008734F8"/>
    <w:rsid w:val="00876308"/>
    <w:rsid w:val="008866F5"/>
    <w:rsid w:val="00886F72"/>
    <w:rsid w:val="00891118"/>
    <w:rsid w:val="008938EE"/>
    <w:rsid w:val="008A0CD9"/>
    <w:rsid w:val="008A27C7"/>
    <w:rsid w:val="008B1D55"/>
    <w:rsid w:val="008B4418"/>
    <w:rsid w:val="008B4907"/>
    <w:rsid w:val="008C14DD"/>
    <w:rsid w:val="008C3B52"/>
    <w:rsid w:val="008C6B13"/>
    <w:rsid w:val="008C741C"/>
    <w:rsid w:val="008C7FB0"/>
    <w:rsid w:val="008D72F8"/>
    <w:rsid w:val="008E0DD4"/>
    <w:rsid w:val="008E6C58"/>
    <w:rsid w:val="008F1A36"/>
    <w:rsid w:val="00901BE7"/>
    <w:rsid w:val="00901F8A"/>
    <w:rsid w:val="00904D0D"/>
    <w:rsid w:val="00910D4A"/>
    <w:rsid w:val="00925183"/>
    <w:rsid w:val="009327AE"/>
    <w:rsid w:val="00936FDC"/>
    <w:rsid w:val="00944582"/>
    <w:rsid w:val="0094623C"/>
    <w:rsid w:val="009505F0"/>
    <w:rsid w:val="00962427"/>
    <w:rsid w:val="00964ACE"/>
    <w:rsid w:val="0096627D"/>
    <w:rsid w:val="00981D46"/>
    <w:rsid w:val="009909D5"/>
    <w:rsid w:val="00995B54"/>
    <w:rsid w:val="009C372B"/>
    <w:rsid w:val="009C3D3B"/>
    <w:rsid w:val="009C43B7"/>
    <w:rsid w:val="009C5B40"/>
    <w:rsid w:val="009D2710"/>
    <w:rsid w:val="009D4982"/>
    <w:rsid w:val="00A0157D"/>
    <w:rsid w:val="00A06C5E"/>
    <w:rsid w:val="00A10EB6"/>
    <w:rsid w:val="00A14036"/>
    <w:rsid w:val="00A15C38"/>
    <w:rsid w:val="00A36040"/>
    <w:rsid w:val="00A44042"/>
    <w:rsid w:val="00A47C61"/>
    <w:rsid w:val="00A515C0"/>
    <w:rsid w:val="00A52272"/>
    <w:rsid w:val="00A610ED"/>
    <w:rsid w:val="00A6192B"/>
    <w:rsid w:val="00A65F99"/>
    <w:rsid w:val="00A713F9"/>
    <w:rsid w:val="00A73A65"/>
    <w:rsid w:val="00A75050"/>
    <w:rsid w:val="00A77B70"/>
    <w:rsid w:val="00A84940"/>
    <w:rsid w:val="00A91F06"/>
    <w:rsid w:val="00A922B6"/>
    <w:rsid w:val="00A93DAF"/>
    <w:rsid w:val="00A97963"/>
    <w:rsid w:val="00AA09F1"/>
    <w:rsid w:val="00AA3B99"/>
    <w:rsid w:val="00AB716B"/>
    <w:rsid w:val="00AC1308"/>
    <w:rsid w:val="00AC130B"/>
    <w:rsid w:val="00AD692C"/>
    <w:rsid w:val="00AD7056"/>
    <w:rsid w:val="00AE0435"/>
    <w:rsid w:val="00AF0C34"/>
    <w:rsid w:val="00AF77C9"/>
    <w:rsid w:val="00B04193"/>
    <w:rsid w:val="00B13296"/>
    <w:rsid w:val="00B16FE6"/>
    <w:rsid w:val="00B22E03"/>
    <w:rsid w:val="00B23288"/>
    <w:rsid w:val="00B265EE"/>
    <w:rsid w:val="00B3156F"/>
    <w:rsid w:val="00B334AE"/>
    <w:rsid w:val="00B3633C"/>
    <w:rsid w:val="00B464D1"/>
    <w:rsid w:val="00B62A7F"/>
    <w:rsid w:val="00B6355B"/>
    <w:rsid w:val="00B63654"/>
    <w:rsid w:val="00B74A34"/>
    <w:rsid w:val="00B77226"/>
    <w:rsid w:val="00B813D9"/>
    <w:rsid w:val="00BA1300"/>
    <w:rsid w:val="00BA1E80"/>
    <w:rsid w:val="00BA3F97"/>
    <w:rsid w:val="00BA4EE0"/>
    <w:rsid w:val="00BC2CE3"/>
    <w:rsid w:val="00BD02D4"/>
    <w:rsid w:val="00BD0C08"/>
    <w:rsid w:val="00BD5352"/>
    <w:rsid w:val="00BE51E7"/>
    <w:rsid w:val="00BE7B8A"/>
    <w:rsid w:val="00BF299B"/>
    <w:rsid w:val="00C066D8"/>
    <w:rsid w:val="00C07C10"/>
    <w:rsid w:val="00C14BBD"/>
    <w:rsid w:val="00C163CD"/>
    <w:rsid w:val="00C179D8"/>
    <w:rsid w:val="00C22F6B"/>
    <w:rsid w:val="00C30865"/>
    <w:rsid w:val="00C32E92"/>
    <w:rsid w:val="00C42543"/>
    <w:rsid w:val="00C5099D"/>
    <w:rsid w:val="00C50F2F"/>
    <w:rsid w:val="00C52F2D"/>
    <w:rsid w:val="00C53679"/>
    <w:rsid w:val="00C62830"/>
    <w:rsid w:val="00C72C90"/>
    <w:rsid w:val="00C73500"/>
    <w:rsid w:val="00C809DD"/>
    <w:rsid w:val="00C815CB"/>
    <w:rsid w:val="00C81A20"/>
    <w:rsid w:val="00C851E7"/>
    <w:rsid w:val="00C862D1"/>
    <w:rsid w:val="00CA13F8"/>
    <w:rsid w:val="00CA1E9D"/>
    <w:rsid w:val="00CA24EE"/>
    <w:rsid w:val="00CA3009"/>
    <w:rsid w:val="00CB106F"/>
    <w:rsid w:val="00CB1936"/>
    <w:rsid w:val="00CB5641"/>
    <w:rsid w:val="00CC68AC"/>
    <w:rsid w:val="00CD04C8"/>
    <w:rsid w:val="00CD203D"/>
    <w:rsid w:val="00CD3A37"/>
    <w:rsid w:val="00CD5C9A"/>
    <w:rsid w:val="00CE039B"/>
    <w:rsid w:val="00CF26A3"/>
    <w:rsid w:val="00CF2CC5"/>
    <w:rsid w:val="00D018A8"/>
    <w:rsid w:val="00D12DF6"/>
    <w:rsid w:val="00D20A73"/>
    <w:rsid w:val="00D2340F"/>
    <w:rsid w:val="00D32BDD"/>
    <w:rsid w:val="00D40C08"/>
    <w:rsid w:val="00D411FB"/>
    <w:rsid w:val="00D57941"/>
    <w:rsid w:val="00D60F73"/>
    <w:rsid w:val="00D75277"/>
    <w:rsid w:val="00D76CAB"/>
    <w:rsid w:val="00D851BE"/>
    <w:rsid w:val="00D87245"/>
    <w:rsid w:val="00D87377"/>
    <w:rsid w:val="00D93ADF"/>
    <w:rsid w:val="00D94AE6"/>
    <w:rsid w:val="00D94D8A"/>
    <w:rsid w:val="00DB09E0"/>
    <w:rsid w:val="00DB1586"/>
    <w:rsid w:val="00DB250E"/>
    <w:rsid w:val="00DB6E95"/>
    <w:rsid w:val="00DC2F95"/>
    <w:rsid w:val="00DC4983"/>
    <w:rsid w:val="00DD4576"/>
    <w:rsid w:val="00DD57C7"/>
    <w:rsid w:val="00DE5718"/>
    <w:rsid w:val="00DF24F3"/>
    <w:rsid w:val="00DF60A8"/>
    <w:rsid w:val="00E01ACF"/>
    <w:rsid w:val="00E11974"/>
    <w:rsid w:val="00E20F12"/>
    <w:rsid w:val="00E329AA"/>
    <w:rsid w:val="00E3330B"/>
    <w:rsid w:val="00E4346F"/>
    <w:rsid w:val="00E464BB"/>
    <w:rsid w:val="00E54257"/>
    <w:rsid w:val="00E56422"/>
    <w:rsid w:val="00E61005"/>
    <w:rsid w:val="00E63878"/>
    <w:rsid w:val="00E74767"/>
    <w:rsid w:val="00E80E16"/>
    <w:rsid w:val="00E81185"/>
    <w:rsid w:val="00E90093"/>
    <w:rsid w:val="00E97992"/>
    <w:rsid w:val="00EA55D1"/>
    <w:rsid w:val="00EB094B"/>
    <w:rsid w:val="00EC08BA"/>
    <w:rsid w:val="00EC493A"/>
    <w:rsid w:val="00ED5A55"/>
    <w:rsid w:val="00EE1A10"/>
    <w:rsid w:val="00EE1CCC"/>
    <w:rsid w:val="00EF1F07"/>
    <w:rsid w:val="00F20AC6"/>
    <w:rsid w:val="00F40FEE"/>
    <w:rsid w:val="00F4110A"/>
    <w:rsid w:val="00F41C89"/>
    <w:rsid w:val="00F60035"/>
    <w:rsid w:val="00F61EB5"/>
    <w:rsid w:val="00F63E88"/>
    <w:rsid w:val="00F65D1F"/>
    <w:rsid w:val="00F71256"/>
    <w:rsid w:val="00F71613"/>
    <w:rsid w:val="00F82045"/>
    <w:rsid w:val="00F83F57"/>
    <w:rsid w:val="00F8600E"/>
    <w:rsid w:val="00F9257D"/>
    <w:rsid w:val="00F92DF7"/>
    <w:rsid w:val="00FA1640"/>
    <w:rsid w:val="00FA2F86"/>
    <w:rsid w:val="00FA3F72"/>
    <w:rsid w:val="00FB717E"/>
    <w:rsid w:val="00FC5138"/>
    <w:rsid w:val="00FD6735"/>
    <w:rsid w:val="00FE1EED"/>
    <w:rsid w:val="00FF0282"/>
    <w:rsid w:val="00FF0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D1421AD-A506-4320-875C-716E15C8B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autoSpaceDE w:val="0"/>
      <w:autoSpaceDN w:val="0"/>
      <w:adjustRightInd w:val="0"/>
      <w:jc w:val="center"/>
      <w:outlineLvl w:val="0"/>
    </w:pPr>
    <w:rPr>
      <w:sz w:val="32"/>
      <w:szCs w:val="32"/>
      <w:lang w:val="uk-UA"/>
    </w:rPr>
  </w:style>
  <w:style w:type="paragraph" w:styleId="2">
    <w:name w:val="heading 2"/>
    <w:basedOn w:val="a"/>
    <w:next w:val="a"/>
    <w:link w:val="20"/>
    <w:uiPriority w:val="99"/>
    <w:qFormat/>
    <w:pPr>
      <w:keepNext/>
      <w:autoSpaceDE w:val="0"/>
      <w:autoSpaceDN w:val="0"/>
      <w:adjustRightInd w:val="0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  <w:lang w:val="uk-UA"/>
    </w:rPr>
  </w:style>
  <w:style w:type="paragraph" w:styleId="4">
    <w:name w:val="heading 4"/>
    <w:basedOn w:val="a"/>
    <w:next w:val="a"/>
    <w:link w:val="40"/>
    <w:uiPriority w:val="99"/>
    <w:qFormat/>
    <w:pPr>
      <w:keepNext/>
      <w:jc w:val="both"/>
      <w:outlineLvl w:val="3"/>
    </w:pPr>
    <w:rPr>
      <w:b/>
      <w:bCs/>
      <w:sz w:val="28"/>
      <w:szCs w:val="28"/>
      <w:lang w:val="uk-UA"/>
    </w:rPr>
  </w:style>
  <w:style w:type="paragraph" w:styleId="5">
    <w:name w:val="heading 5"/>
    <w:basedOn w:val="a"/>
    <w:next w:val="a"/>
    <w:link w:val="50"/>
    <w:uiPriority w:val="99"/>
    <w:qFormat/>
    <w:pPr>
      <w:keepNext/>
      <w:ind w:left="705"/>
      <w:jc w:val="both"/>
      <w:outlineLvl w:val="4"/>
    </w:pPr>
    <w:rPr>
      <w:b/>
      <w:bCs/>
      <w:sz w:val="28"/>
      <w:szCs w:val="28"/>
      <w:lang w:val="uk-UA"/>
    </w:rPr>
  </w:style>
  <w:style w:type="paragraph" w:styleId="6">
    <w:name w:val="heading 6"/>
    <w:basedOn w:val="a"/>
    <w:next w:val="a"/>
    <w:link w:val="60"/>
    <w:uiPriority w:val="99"/>
    <w:qFormat/>
    <w:pPr>
      <w:keepNext/>
      <w:outlineLvl w:val="5"/>
    </w:pPr>
    <w:rPr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libri Light" w:hAnsi="Calibri Light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libri Light" w:hAnsi="Calibri Light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libri Light" w:hAnsi="Calibri Light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  <w:bCs/>
    </w:rPr>
  </w:style>
  <w:style w:type="paragraph" w:styleId="a3">
    <w:name w:val="Title"/>
    <w:basedOn w:val="a"/>
    <w:link w:val="a4"/>
    <w:uiPriority w:val="1"/>
    <w:qFormat/>
    <w:pPr>
      <w:autoSpaceDE w:val="0"/>
      <w:autoSpaceDN w:val="0"/>
      <w:adjustRightInd w:val="0"/>
      <w:jc w:val="center"/>
    </w:pPr>
    <w:rPr>
      <w:sz w:val="28"/>
      <w:szCs w:val="28"/>
      <w:lang w:val="uk-UA"/>
    </w:rPr>
  </w:style>
  <w:style w:type="character" w:customStyle="1" w:styleId="a4">
    <w:name w:val="Назва Знак"/>
    <w:basedOn w:val="a0"/>
    <w:link w:val="a3"/>
    <w:uiPriority w:val="1"/>
    <w:locked/>
    <w:rPr>
      <w:rFonts w:ascii="Calibri Light" w:hAnsi="Calibri Light" w:cs="Times New Roman"/>
      <w:b/>
      <w:bCs/>
      <w:kern w:val="28"/>
      <w:sz w:val="32"/>
      <w:szCs w:val="32"/>
    </w:rPr>
  </w:style>
  <w:style w:type="paragraph" w:styleId="21">
    <w:name w:val="Body Text 2"/>
    <w:basedOn w:val="a"/>
    <w:link w:val="22"/>
    <w:uiPriority w:val="99"/>
    <w:pPr>
      <w:jc w:val="both"/>
    </w:pPr>
    <w:rPr>
      <w:lang w:val="uk-UA"/>
    </w:rPr>
  </w:style>
  <w:style w:type="character" w:customStyle="1" w:styleId="22">
    <w:name w:val="Основний текст 2 Знак"/>
    <w:basedOn w:val="a0"/>
    <w:link w:val="21"/>
    <w:uiPriority w:val="99"/>
    <w:semiHidden/>
    <w:locked/>
    <w:rPr>
      <w:rFonts w:cs="Times New Roman"/>
      <w:sz w:val="24"/>
      <w:szCs w:val="24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szCs w:val="28"/>
      <w:lang w:val="uk-UA"/>
    </w:rPr>
  </w:style>
  <w:style w:type="character" w:customStyle="1" w:styleId="a6">
    <w:name w:val="Основний текст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character" w:styleId="a7">
    <w:name w:val="Hyperlink"/>
    <w:basedOn w:val="a0"/>
    <w:uiPriority w:val="99"/>
    <w:rsid w:val="0085459A"/>
    <w:rPr>
      <w:rFonts w:cs="Times New Roman"/>
      <w:color w:val="0000FF"/>
      <w:u w:val="single"/>
    </w:rPr>
  </w:style>
  <w:style w:type="table" w:styleId="a8">
    <w:name w:val="Table Grid"/>
    <w:basedOn w:val="a1"/>
    <w:uiPriority w:val="99"/>
    <w:rsid w:val="0085459A"/>
    <w:pPr>
      <w:spacing w:after="0" w:line="240" w:lineRule="auto"/>
    </w:pPr>
    <w:rPr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rsid w:val="00187F56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paragraph" w:styleId="ab">
    <w:name w:val="Normal (Web)"/>
    <w:basedOn w:val="a"/>
    <w:uiPriority w:val="99"/>
    <w:rsid w:val="00103204"/>
    <w:pPr>
      <w:spacing w:before="100" w:beforeAutospacing="1" w:after="100" w:afterAutospacing="1"/>
    </w:pPr>
  </w:style>
  <w:style w:type="character" w:styleId="ac">
    <w:name w:val="page number"/>
    <w:basedOn w:val="a0"/>
    <w:uiPriority w:val="99"/>
    <w:rsid w:val="00187F56"/>
    <w:rPr>
      <w:rFonts w:cs="Times New Roman"/>
    </w:rPr>
  </w:style>
  <w:style w:type="paragraph" w:styleId="ad">
    <w:name w:val="header"/>
    <w:basedOn w:val="a"/>
    <w:link w:val="ae"/>
    <w:uiPriority w:val="99"/>
    <w:rsid w:val="00103204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Pr>
      <w:rFonts w:cs="Times New Roman"/>
      <w:sz w:val="24"/>
      <w:szCs w:val="24"/>
    </w:rPr>
  </w:style>
  <w:style w:type="paragraph" w:styleId="af">
    <w:name w:val="Body Text Indent"/>
    <w:basedOn w:val="a"/>
    <w:link w:val="af0"/>
    <w:uiPriority w:val="99"/>
    <w:locked/>
    <w:rsid w:val="00B3633C"/>
    <w:pPr>
      <w:spacing w:after="120"/>
      <w:ind w:left="283"/>
    </w:pPr>
  </w:style>
  <w:style w:type="character" w:customStyle="1" w:styleId="af0">
    <w:name w:val="Основний текст з відступом Знак"/>
    <w:basedOn w:val="a0"/>
    <w:link w:val="af"/>
    <w:uiPriority w:val="99"/>
    <w:semiHidden/>
    <w:locked/>
    <w:rPr>
      <w:rFonts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rsid w:val="00C81A20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locked/>
    <w:rsid w:val="00C81A20"/>
    <w:rPr>
      <w:rFonts w:ascii="Segoe UI" w:hAnsi="Segoe UI" w:cs="Segoe UI"/>
      <w:sz w:val="18"/>
      <w:szCs w:val="18"/>
    </w:rPr>
  </w:style>
  <w:style w:type="paragraph" w:styleId="23">
    <w:name w:val="Body Text Indent 2"/>
    <w:basedOn w:val="a"/>
    <w:link w:val="24"/>
    <w:uiPriority w:val="99"/>
    <w:locked/>
    <w:rsid w:val="00B3633C"/>
    <w:pPr>
      <w:spacing w:after="120" w:line="480" w:lineRule="auto"/>
      <w:ind w:left="283"/>
    </w:pPr>
    <w:rPr>
      <w:lang w:val="uk-UA" w:eastAsia="uk-UA"/>
    </w:rPr>
  </w:style>
  <w:style w:type="character" w:customStyle="1" w:styleId="24">
    <w:name w:val="Основний текст з відступом 2 Знак"/>
    <w:basedOn w:val="a0"/>
    <w:link w:val="23"/>
    <w:uiPriority w:val="99"/>
    <w:locked/>
    <w:rsid w:val="00B3633C"/>
    <w:rPr>
      <w:rFonts w:cs="Times New Roman"/>
      <w:sz w:val="24"/>
      <w:lang w:val="x-none" w:eastAsia="x-none"/>
    </w:rPr>
  </w:style>
  <w:style w:type="character" w:customStyle="1" w:styleId="rvts0">
    <w:name w:val="rvts0"/>
    <w:basedOn w:val="a0"/>
    <w:uiPriority w:val="99"/>
    <w:rsid w:val="00B3633C"/>
    <w:rPr>
      <w:rFonts w:cs="Times New Roman"/>
    </w:rPr>
  </w:style>
  <w:style w:type="paragraph" w:customStyle="1" w:styleId="af3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02791B"/>
    <w:rPr>
      <w:rFonts w:ascii="Verdana" w:hAnsi="Verdana" w:cs="Verdana"/>
      <w:sz w:val="28"/>
      <w:szCs w:val="28"/>
      <w:lang w:val="en-US" w:eastAsia="en-US"/>
    </w:rPr>
  </w:style>
  <w:style w:type="character" w:customStyle="1" w:styleId="11">
    <w:name w:val="Знак Знак1"/>
    <w:uiPriority w:val="99"/>
    <w:rsid w:val="00FA1640"/>
    <w:rPr>
      <w:sz w:val="24"/>
      <w:lang w:val="x-none" w:eastAsia="x-none"/>
    </w:rPr>
  </w:style>
  <w:style w:type="paragraph" w:customStyle="1" w:styleId="Standard">
    <w:name w:val="Standard"/>
    <w:uiPriority w:val="99"/>
    <w:rsid w:val="00F71256"/>
    <w:pPr>
      <w:widowControl w:val="0"/>
      <w:suppressAutoHyphens/>
      <w:autoSpaceDN w:val="0"/>
      <w:spacing w:after="0" w:line="240" w:lineRule="auto"/>
      <w:textAlignment w:val="baseline"/>
    </w:pPr>
    <w:rPr>
      <w:rFonts w:cs="Tahoma"/>
      <w:kern w:val="3"/>
      <w:sz w:val="24"/>
      <w:szCs w:val="24"/>
      <w:lang w:val="en-US" w:eastAsia="en-US"/>
    </w:rPr>
  </w:style>
  <w:style w:type="paragraph" w:styleId="af4">
    <w:name w:val="List Paragraph"/>
    <w:basedOn w:val="a"/>
    <w:uiPriority w:val="34"/>
    <w:qFormat/>
    <w:rsid w:val="004A668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5">
    <w:name w:val="Strong"/>
    <w:basedOn w:val="a0"/>
    <w:uiPriority w:val="22"/>
    <w:qFormat/>
    <w:locked/>
    <w:rsid w:val="004A6685"/>
    <w:rPr>
      <w:b/>
    </w:rPr>
  </w:style>
  <w:style w:type="paragraph" w:styleId="af6">
    <w:name w:val="No Spacing"/>
    <w:uiPriority w:val="1"/>
    <w:qFormat/>
    <w:rsid w:val="004A6685"/>
    <w:pPr>
      <w:spacing w:after="0" w:line="240" w:lineRule="auto"/>
    </w:pPr>
    <w:rPr>
      <w:rFonts w:ascii="Calibri" w:hAnsi="Calibri"/>
      <w:lang w:val="ru-RU" w:eastAsia="en-US"/>
    </w:rPr>
  </w:style>
  <w:style w:type="character" w:customStyle="1" w:styleId="af7">
    <w:name w:val="Основний текст_"/>
    <w:link w:val="12"/>
    <w:uiPriority w:val="99"/>
    <w:locked/>
    <w:rsid w:val="006B1B12"/>
    <w:rPr>
      <w:spacing w:val="-10"/>
      <w:sz w:val="29"/>
      <w:szCs w:val="29"/>
      <w:shd w:val="clear" w:color="auto" w:fill="FFFFFF"/>
    </w:rPr>
  </w:style>
  <w:style w:type="paragraph" w:customStyle="1" w:styleId="12">
    <w:name w:val="Основний текст1"/>
    <w:basedOn w:val="a"/>
    <w:link w:val="af7"/>
    <w:uiPriority w:val="99"/>
    <w:rsid w:val="006B1B12"/>
    <w:pPr>
      <w:shd w:val="clear" w:color="auto" w:fill="FFFFFF"/>
      <w:spacing w:after="360" w:line="240" w:lineRule="atLeast"/>
    </w:pPr>
    <w:rPr>
      <w:spacing w:val="-10"/>
      <w:sz w:val="29"/>
      <w:szCs w:val="29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927</TotalTime>
  <Pages>5</Pages>
  <Words>3111</Words>
  <Characters>1774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Міськрада</Company>
  <LinksUpToDate>false</LinksUpToDate>
  <CharactersWithSpaces>4876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Ser</dc:creator>
  <cp:keywords/>
  <dc:description/>
  <cp:lastModifiedBy>Martens</cp:lastModifiedBy>
  <cp:revision>2</cp:revision>
  <cp:lastPrinted>2024-01-29T14:20:00Z</cp:lastPrinted>
  <dcterms:created xsi:type="dcterms:W3CDTF">2024-01-15T08:37:00Z</dcterms:created>
  <dcterms:modified xsi:type="dcterms:W3CDTF">2024-02-05T16:34:00Z</dcterms:modified>
</cp:coreProperties>
</file>