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3F0AD71A" w:rsidR="008D33AA" w:rsidRDefault="00C0109F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74F96A39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7D0B508F" w14:textId="77777777" w:rsidR="00DE3057" w:rsidRPr="00101DDD" w:rsidRDefault="00DE3057" w:rsidP="00DE3057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bookmarkEnd w:id="0"/>
    <w:p w14:paraId="5C6C6126" w14:textId="77777777" w:rsidR="006307ED" w:rsidRDefault="006307ED" w:rsidP="009953C3">
      <w:pPr>
        <w:jc w:val="right"/>
        <w:rPr>
          <w:sz w:val="28"/>
          <w:szCs w:val="28"/>
          <w:lang w:val="uk-UA"/>
        </w:rPr>
      </w:pPr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47C79B74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4FA39F22" w14:textId="1E6683D7" w:rsidR="00546764" w:rsidRDefault="00546764" w:rsidP="00FA3AC9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«ПРИЗНАЧЕННЯ ПІЛЬГИ НА ПРИДБАННЯ </w:t>
      </w:r>
      <w:r w:rsidR="00B91446">
        <w:rPr>
          <w:b/>
          <w:lang w:val="uk-UA"/>
        </w:rPr>
        <w:t xml:space="preserve">ТВЕРДОГО ТА РІДКОГО ПІЧНОГО ПОБУТОВОГО </w:t>
      </w:r>
      <w:r>
        <w:rPr>
          <w:b/>
          <w:lang w:val="uk-UA"/>
        </w:rPr>
        <w:t>ПАЛИВА</w:t>
      </w:r>
      <w:r w:rsidR="00B91446">
        <w:rPr>
          <w:b/>
          <w:lang w:val="uk-UA"/>
        </w:rPr>
        <w:t xml:space="preserve"> І </w:t>
      </w:r>
      <w:r>
        <w:rPr>
          <w:b/>
          <w:lang w:val="uk-UA"/>
        </w:rPr>
        <w:t>СКРАПЛЕНОГО ГАЗУ»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50042F11" w14:textId="77777777" w:rsidR="00CE6D88" w:rsidRPr="00035904" w:rsidRDefault="00CE6D88" w:rsidP="00CE6D88">
      <w:pPr>
        <w:jc w:val="center"/>
        <w:rPr>
          <w:b/>
          <w:i/>
          <w:color w:val="000000"/>
          <w:u w:val="single"/>
          <w:lang w:val="uk-UA"/>
        </w:rPr>
      </w:pPr>
      <w:r>
        <w:rPr>
          <w:b/>
          <w:i/>
          <w:color w:val="000000"/>
          <w:u w:val="single"/>
          <w:lang w:val="uk-UA"/>
        </w:rPr>
        <w:t>_______Орган Пенсійного Фонду України______</w:t>
      </w:r>
    </w:p>
    <w:p w14:paraId="4B8E7C3D" w14:textId="77777777" w:rsidR="00CE6D88" w:rsidRPr="00573B09" w:rsidRDefault="00CE6D88" w:rsidP="00CE6D88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057D8C72" w14:textId="3C81A45E" w:rsidR="00025328" w:rsidRDefault="00025328" w:rsidP="00177265">
      <w:pPr>
        <w:jc w:val="center"/>
        <w:rPr>
          <w:color w:val="000000"/>
          <w:sz w:val="20"/>
          <w:szCs w:val="20"/>
          <w:lang w:val="uk-UA" w:eastAsia="uk-UA"/>
        </w:rPr>
      </w:pPr>
      <w:bookmarkStart w:id="1" w:name="_GoBack"/>
      <w:bookmarkEnd w:id="1"/>
    </w:p>
    <w:p w14:paraId="048A72A9" w14:textId="77777777" w:rsidR="00025328" w:rsidRPr="00035904" w:rsidRDefault="00025328" w:rsidP="00025328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4E5D62A2" w14:textId="786372DF" w:rsidR="00025328" w:rsidRPr="00573B09" w:rsidRDefault="00025328" w:rsidP="00025328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 xml:space="preserve">(найменування </w:t>
      </w:r>
      <w:r w:rsidR="00573B09" w:rsidRPr="00573B09">
        <w:rPr>
          <w:i/>
          <w:iCs/>
          <w:color w:val="000000"/>
          <w:sz w:val="20"/>
          <w:szCs w:val="20"/>
          <w:lang w:val="uk-UA" w:eastAsia="uk-UA"/>
        </w:rPr>
        <w:t>установи, куди подаються документи</w:t>
      </w:r>
      <w:r w:rsidRPr="00573B09">
        <w:rPr>
          <w:i/>
          <w:iCs/>
          <w:color w:val="000000"/>
          <w:sz w:val="20"/>
          <w:szCs w:val="20"/>
          <w:lang w:val="uk-UA" w:eastAsia="uk-UA"/>
        </w:rPr>
        <w:t>)</w:t>
      </w:r>
    </w:p>
    <w:p w14:paraId="3E67C64C" w14:textId="77777777" w:rsidR="00DB1FB6" w:rsidRPr="00573B09" w:rsidRDefault="00DB1FB6" w:rsidP="00025328">
      <w:pPr>
        <w:rPr>
          <w:b/>
          <w:i/>
          <w:iCs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3CEF3C9F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8B2811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вул</w:t>
            </w:r>
            <w:proofErr w:type="spellEnd"/>
            <w:r w:rsidRPr="005C37E5">
              <w:rPr>
                <w:color w:val="000000"/>
              </w:rPr>
              <w:t xml:space="preserve">. Сокальська,1,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9278F" w14:textId="34053CB1" w:rsidR="00073FAC" w:rsidRPr="00271B52" w:rsidRDefault="00073FAC" w:rsidP="00073FAC">
            <w:pPr>
              <w:spacing w:line="360" w:lineRule="auto"/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Єдина</w:t>
            </w:r>
            <w:proofErr w:type="spellEnd"/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приймальня</w:t>
            </w:r>
            <w:proofErr w:type="spellEnd"/>
            <w:r w:rsidR="00573B09">
              <w:rPr>
                <w:color w:val="000000"/>
                <w:lang w:val="uk-UA"/>
              </w:rPr>
              <w:t xml:space="preserve"> (</w:t>
            </w:r>
            <w:r w:rsidR="00573B09">
              <w:rPr>
                <w:color w:val="000000"/>
              </w:rPr>
              <w:t>IV поверх</w:t>
            </w:r>
            <w:r w:rsidR="00573B09">
              <w:rPr>
                <w:color w:val="000000"/>
                <w:lang w:val="uk-UA"/>
              </w:rPr>
              <w:t>)</w:t>
            </w:r>
            <w:r>
              <w:rPr>
                <w:color w:val="000000"/>
              </w:rPr>
              <w:t>:</w:t>
            </w:r>
          </w:p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</w:t>
            </w:r>
            <w:proofErr w:type="gramStart"/>
            <w:r w:rsidRPr="005C37E5">
              <w:rPr>
                <w:color w:val="000000"/>
              </w:rPr>
              <w:t>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proofErr w:type="gramEnd"/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34F2D2E1" w14:textId="77777777" w:rsidR="00073FAC" w:rsidRDefault="00073FAC" w:rsidP="00073FAC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  <w:p w14:paraId="6290E11F" w14:textId="77777777" w:rsidR="00073FAC" w:rsidRPr="00271B52" w:rsidRDefault="00073FAC" w:rsidP="00073F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***</w:t>
            </w:r>
          </w:p>
          <w:p w14:paraId="6B1944DD" w14:textId="77777777" w:rsidR="005E2C48" w:rsidRPr="005E2C48" w:rsidRDefault="00073FAC" w:rsidP="00073FAC">
            <w:pPr>
              <w:jc w:val="both"/>
              <w:rPr>
                <w:i/>
                <w:lang w:val="uk-UA" w:eastAsia="uk-UA"/>
              </w:rPr>
            </w:pPr>
            <w:proofErr w:type="spellStart"/>
            <w:proofErr w:type="gramStart"/>
            <w:r>
              <w:rPr>
                <w:color w:val="000000"/>
              </w:rPr>
              <w:t>Інформатор</w:t>
            </w:r>
            <w:proofErr w:type="spellEnd"/>
            <w:r>
              <w:rPr>
                <w:color w:val="000000"/>
              </w:rPr>
              <w:t>:  IV</w:t>
            </w:r>
            <w:proofErr w:type="gramEnd"/>
            <w:r>
              <w:rPr>
                <w:color w:val="000000"/>
              </w:rPr>
              <w:t xml:space="preserve"> поверх, </w:t>
            </w:r>
            <w:proofErr w:type="spellStart"/>
            <w:r w:rsidRPr="005C37E5">
              <w:rPr>
                <w:color w:val="000000"/>
              </w:rPr>
              <w:t>каб</w:t>
            </w:r>
            <w:proofErr w:type="spellEnd"/>
            <w:r w:rsidRPr="005C37E5">
              <w:rPr>
                <w:color w:val="000000"/>
              </w:rPr>
              <w:t>.№  415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proofErr w:type="gram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</w:t>
            </w:r>
            <w:proofErr w:type="gramEnd"/>
            <w:r w:rsidRPr="00C734BF">
              <w:rPr>
                <w:color w:val="000000"/>
                <w:lang w:eastAsia="uk-UA"/>
              </w:rPr>
              <w:t xml:space="preserve">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60D1" w14:textId="77777777" w:rsidR="00D01D44" w:rsidRPr="00D33606" w:rsidRDefault="00073FAC" w:rsidP="00073FAC">
            <w:pPr>
              <w:rPr>
                <w:color w:val="000000"/>
              </w:rPr>
            </w:pPr>
            <w:r w:rsidRPr="00D33606">
              <w:rPr>
                <w:color w:val="000000"/>
              </w:rPr>
              <w:t>тел.: </w:t>
            </w:r>
          </w:p>
          <w:p w14:paraId="2D25ADFD" w14:textId="21A78E28" w:rsidR="00073FAC" w:rsidRPr="00D33606" w:rsidRDefault="00073FAC" w:rsidP="00D01D44">
            <w:pPr>
              <w:pStyle w:val="ad"/>
              <w:numPr>
                <w:ilvl w:val="0"/>
                <w:numId w:val="9"/>
              </w:numPr>
              <w:rPr>
                <w:color w:val="000000"/>
                <w:sz w:val="24"/>
                <w:szCs w:val="24"/>
              </w:rPr>
            </w:pPr>
            <w:r w:rsidRPr="00D33606">
              <w:rPr>
                <w:color w:val="000000"/>
                <w:sz w:val="24"/>
                <w:szCs w:val="24"/>
              </w:rPr>
              <w:t>(03249) 4-10-55</w:t>
            </w:r>
            <w:r w:rsidR="008D33AA" w:rsidRPr="00D33606">
              <w:rPr>
                <w:color w:val="000000"/>
                <w:sz w:val="24"/>
                <w:szCs w:val="24"/>
              </w:rPr>
              <w:t xml:space="preserve"> </w:t>
            </w:r>
            <w:r w:rsidRPr="00D33606">
              <w:rPr>
                <w:color w:val="000000"/>
                <w:sz w:val="24"/>
                <w:szCs w:val="24"/>
              </w:rPr>
              <w:t>(єдина</w:t>
            </w:r>
            <w:r w:rsidR="008D33AA" w:rsidRPr="00D33606">
              <w:rPr>
                <w:color w:val="000000"/>
                <w:sz w:val="24"/>
                <w:szCs w:val="24"/>
              </w:rPr>
              <w:t xml:space="preserve"> </w:t>
            </w:r>
            <w:r w:rsidRPr="00D33606">
              <w:rPr>
                <w:color w:val="000000"/>
                <w:sz w:val="24"/>
                <w:szCs w:val="24"/>
              </w:rPr>
              <w:t xml:space="preserve">приймальня), </w:t>
            </w:r>
          </w:p>
          <w:p w14:paraId="5ABDB039" w14:textId="21B4E8AE" w:rsidR="008D33AA" w:rsidRPr="00D33606" w:rsidRDefault="00073FAC" w:rsidP="00D01D44">
            <w:pPr>
              <w:pStyle w:val="ad"/>
              <w:numPr>
                <w:ilvl w:val="0"/>
                <w:numId w:val="9"/>
              </w:numPr>
              <w:textAlignment w:val="baseline"/>
              <w:rPr>
                <w:sz w:val="24"/>
                <w:szCs w:val="24"/>
              </w:rPr>
            </w:pPr>
            <w:r w:rsidRPr="00D33606">
              <w:rPr>
                <w:sz w:val="24"/>
                <w:szCs w:val="24"/>
              </w:rPr>
              <w:t>(03249) 4</w:t>
            </w:r>
            <w:r w:rsidR="00BA57E6" w:rsidRPr="00D33606">
              <w:rPr>
                <w:sz w:val="24"/>
                <w:szCs w:val="24"/>
              </w:rPr>
              <w:t>-65-93</w:t>
            </w:r>
            <w:r w:rsidR="008D33AA" w:rsidRPr="00D33606">
              <w:rPr>
                <w:sz w:val="24"/>
                <w:szCs w:val="24"/>
              </w:rPr>
              <w:t xml:space="preserve"> </w:t>
            </w:r>
            <w:r w:rsidR="00D01D44" w:rsidRPr="00D33606">
              <w:rPr>
                <w:sz w:val="24"/>
                <w:szCs w:val="24"/>
              </w:rPr>
              <w:t>(</w:t>
            </w:r>
            <w:r w:rsidRPr="00D33606">
              <w:rPr>
                <w:sz w:val="24"/>
                <w:szCs w:val="24"/>
              </w:rPr>
              <w:t>відділ</w:t>
            </w:r>
            <w:r w:rsidR="008D33AA" w:rsidRPr="00D33606">
              <w:rPr>
                <w:sz w:val="24"/>
                <w:szCs w:val="24"/>
              </w:rPr>
              <w:t xml:space="preserve"> </w:t>
            </w:r>
            <w:r w:rsidR="00BA57E6" w:rsidRPr="00D33606">
              <w:rPr>
                <w:sz w:val="24"/>
                <w:szCs w:val="24"/>
              </w:rPr>
              <w:t xml:space="preserve">соціального захисту </w:t>
            </w:r>
          </w:p>
          <w:p w14:paraId="3A1E6C73" w14:textId="344F2E88" w:rsidR="00073FAC" w:rsidRPr="00D33606" w:rsidRDefault="008D33AA" w:rsidP="00073FAC">
            <w:pPr>
              <w:ind w:left="2302" w:hanging="2544"/>
              <w:textAlignment w:val="baseline"/>
              <w:rPr>
                <w:lang w:val="uk-UA"/>
              </w:rPr>
            </w:pPr>
            <w:r w:rsidRPr="00D33606">
              <w:rPr>
                <w:lang w:val="uk-UA"/>
              </w:rPr>
              <w:t xml:space="preserve">    </w:t>
            </w:r>
            <w:r w:rsidR="00BA57E6" w:rsidRPr="00D33606">
              <w:rPr>
                <w:lang w:val="uk-UA"/>
              </w:rPr>
              <w:t>Захисників та Захисниць України та пільг</w:t>
            </w:r>
            <w:r w:rsidR="00D01D44" w:rsidRPr="00D33606">
              <w:rPr>
                <w:lang w:val="uk-UA"/>
              </w:rPr>
              <w:t>)</w:t>
            </w:r>
          </w:p>
          <w:p w14:paraId="3C334747" w14:textId="77777777" w:rsidR="00073FAC" w:rsidRPr="00D33606" w:rsidRDefault="00073FAC" w:rsidP="00073FAC">
            <w:pPr>
              <w:rPr>
                <w:color w:val="000000"/>
                <w:u w:val="single"/>
              </w:rPr>
            </w:pPr>
            <w:proofErr w:type="spellStart"/>
            <w:r w:rsidRPr="00D33606">
              <w:rPr>
                <w:color w:val="000000"/>
              </w:rPr>
              <w:t>електронна</w:t>
            </w:r>
            <w:proofErr w:type="spellEnd"/>
            <w:r w:rsidRPr="00D33606">
              <w:rPr>
                <w:color w:val="000000"/>
              </w:rPr>
              <w:t xml:space="preserve"> адреса (</w:t>
            </w:r>
            <w:r w:rsidRPr="00D33606">
              <w:rPr>
                <w:color w:val="000000"/>
                <w:lang w:val="en-US"/>
              </w:rPr>
              <w:t>e</w:t>
            </w:r>
            <w:r w:rsidRPr="00D33606">
              <w:rPr>
                <w:color w:val="000000"/>
              </w:rPr>
              <w:t>-</w:t>
            </w:r>
            <w:r w:rsidRPr="00D33606">
              <w:rPr>
                <w:color w:val="000000"/>
                <w:lang w:val="en-US"/>
              </w:rPr>
              <w:t>mail</w:t>
            </w:r>
            <w:r w:rsidRPr="00D33606">
              <w:rPr>
                <w:color w:val="000000"/>
              </w:rPr>
              <w:t>):</w:t>
            </w:r>
            <w:hyperlink r:id="rId8" w:history="1">
              <w:r w:rsidRPr="00D33606">
                <w:rPr>
                  <w:rStyle w:val="aa"/>
                  <w:lang w:val="en-US"/>
                </w:rPr>
                <w:t>socza</w:t>
              </w:r>
              <w:r w:rsidRPr="00D33606">
                <w:rPr>
                  <w:rStyle w:val="aa"/>
                </w:rPr>
                <w:t>1305@</w:t>
              </w:r>
              <w:r w:rsidRPr="00D33606">
                <w:rPr>
                  <w:rStyle w:val="aa"/>
                  <w:lang w:val="en-US"/>
                </w:rPr>
                <w:t>gmail</w:t>
              </w:r>
              <w:r w:rsidRPr="00D33606">
                <w:rPr>
                  <w:rStyle w:val="aa"/>
                </w:rPr>
                <w:t>.</w:t>
              </w:r>
              <w:r w:rsidRPr="00D33606">
                <w:rPr>
                  <w:rStyle w:val="aa"/>
                  <w:lang w:val="en-US"/>
                </w:rPr>
                <w:t>com</w:t>
              </w:r>
            </w:hyperlink>
            <w:r w:rsidRPr="00D33606">
              <w:rPr>
                <w:color w:val="000000"/>
                <w:u w:val="single"/>
              </w:rPr>
              <w:t xml:space="preserve"> ,</w:t>
            </w:r>
          </w:p>
          <w:p w14:paraId="16423DEC" w14:textId="77777777" w:rsidR="00073FAC" w:rsidRPr="00D33606" w:rsidRDefault="00073FAC" w:rsidP="00073FAC">
            <w:pPr>
              <w:rPr>
                <w:lang w:eastAsia="uk-UA"/>
              </w:rPr>
            </w:pPr>
            <w:r w:rsidRPr="00D33606">
              <w:rPr>
                <w:lang w:eastAsia="uk-UA"/>
              </w:rPr>
              <w:t xml:space="preserve">веб-сайт: </w:t>
            </w:r>
          </w:p>
          <w:p w14:paraId="064E3305" w14:textId="18B7497A" w:rsidR="00617677" w:rsidRPr="00F94EC9" w:rsidRDefault="00DE3057" w:rsidP="00073FAC">
            <w:pPr>
              <w:rPr>
                <w:i/>
                <w:lang w:eastAsia="uk-UA"/>
              </w:rPr>
            </w:pPr>
            <w:r w:rsidRPr="00511353">
              <w:rPr>
                <w:lang w:val="uk-UA" w:eastAsia="uk-UA"/>
              </w:rPr>
              <w:t>https://www.chg.gov.ua/Upravlinnia-pratsi-ta-sotsialnogo-zahystu-naselennia/Pro-upravlinnia</w:t>
            </w:r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73B09" w:rsidRPr="00025328" w14:paraId="3468C5DF" w14:textId="77777777" w:rsidTr="00E44F25">
        <w:tc>
          <w:tcPr>
            <w:tcW w:w="553" w:type="dxa"/>
          </w:tcPr>
          <w:p w14:paraId="48C0C2D7" w14:textId="19FE054B" w:rsidR="00573B09" w:rsidRDefault="00573B09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25FF8282" w14:textId="0AA8CD5D" w:rsidR="00573B09" w:rsidRDefault="00573B0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16129F24" w14:textId="695A37AC" w:rsidR="00002F80" w:rsidRDefault="00002F80" w:rsidP="00002F80">
            <w:pPr>
              <w:pStyle w:val="af"/>
              <w:jc w:val="both"/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Бюджетний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кодекс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(ст. 51, 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87);</w:t>
            </w:r>
            <w:proofErr w:type="gramEnd"/>
          </w:p>
          <w:p w14:paraId="1218CA3D" w14:textId="020F3691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Кодекс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цивільного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захисту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120);</w:t>
            </w:r>
            <w:proofErr w:type="gramEnd"/>
          </w:p>
          <w:p w14:paraId="5C13513D" w14:textId="341FD835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статус і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соціальний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захист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громадян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які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постраждали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внаслідок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>Ч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орнобильської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катастрофи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>” (ст. 20–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22);</w:t>
            </w:r>
            <w:proofErr w:type="gramEnd"/>
          </w:p>
          <w:p w14:paraId="6C208226" w14:textId="7B187192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статус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ветеранів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війни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гарантії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їх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соціального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захисту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(ст. 12–15, 16,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161);</w:t>
            </w:r>
            <w:proofErr w:type="gramEnd"/>
          </w:p>
          <w:p w14:paraId="0CADC007" w14:textId="73C9EAA4" w:rsidR="00336F4B" w:rsidRDefault="00002F80" w:rsidP="00002F80">
            <w:pPr>
              <w:pStyle w:val="af"/>
              <w:jc w:val="both"/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основні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засади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соціального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захисту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ветеранів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праці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та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інших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громадян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похилого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віку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в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Україні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9);</w:t>
            </w:r>
            <w:proofErr w:type="gramEnd"/>
          </w:p>
          <w:p w14:paraId="1A45602B" w14:textId="1D5566C0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бібліотеки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і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бібліотечну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справу”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30);</w:t>
            </w:r>
            <w:proofErr w:type="gramEnd"/>
          </w:p>
          <w:p w14:paraId="7287011F" w14:textId="513519B2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музеї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та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музейну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справу”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(</w:t>
            </w:r>
            <w:proofErr w:type="gram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ст. 28);</w:t>
            </w:r>
          </w:p>
          <w:p w14:paraId="4043089C" w14:textId="7D27A88A" w:rsidR="00336F4B" w:rsidRPr="00B91446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 (ст. 6, 7)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66AE165F" w14:textId="75799F08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захист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рослин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20);</w:t>
            </w:r>
            <w:proofErr w:type="gramEnd"/>
          </w:p>
          <w:p w14:paraId="3F9D2236" w14:textId="2EA1907A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lastRenderedPageBreak/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жертви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нацистських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переслідувань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(ст. 61, 62, 63,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64);</w:t>
            </w:r>
            <w:proofErr w:type="gramEnd"/>
          </w:p>
          <w:p w14:paraId="0A365A72" w14:textId="67AF8B0A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охорону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дитинства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</w:t>
            </w:r>
            <w:proofErr w:type="gramEnd"/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   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(ст. 13);</w:t>
            </w:r>
          </w:p>
          <w:p w14:paraId="62387F4F" w14:textId="158BDC49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культуру”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29);</w:t>
            </w:r>
            <w:proofErr w:type="gramEnd"/>
          </w:p>
          <w:p w14:paraId="2C78E6DF" w14:textId="49AE7AFF" w:rsidR="00336F4B" w:rsidRPr="00336F4B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відновлення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прав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осіб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депортованих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за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національною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ознакою</w:t>
            </w:r>
            <w:proofErr w:type="spellEnd"/>
            <w:r w:rsidR="00336F4B" w:rsidRPr="00336F4B">
              <w:rPr>
                <w:rStyle w:val="ae"/>
                <w:color w:val="00000A"/>
                <w:sz w:val="24"/>
                <w:szCs w:val="24"/>
              </w:rPr>
              <w:t xml:space="preserve">” (ст. </w:t>
            </w:r>
            <w:proofErr w:type="gramStart"/>
            <w:r w:rsidR="00336F4B" w:rsidRPr="00336F4B">
              <w:rPr>
                <w:rStyle w:val="ae"/>
                <w:color w:val="00000A"/>
                <w:sz w:val="24"/>
                <w:szCs w:val="24"/>
              </w:rPr>
              <w:t>6);</w:t>
            </w:r>
            <w:proofErr w:type="gramEnd"/>
          </w:p>
          <w:p w14:paraId="563E7058" w14:textId="455F5AB3" w:rsidR="00573B09" w:rsidRDefault="00002F80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   </w:t>
            </w:r>
            <w:r w:rsidR="00336F4B" w:rsidRPr="00336F4B">
              <w:rPr>
                <w:rStyle w:val="ae"/>
                <w:color w:val="00000A"/>
              </w:rPr>
              <w:t xml:space="preserve">Закон </w:t>
            </w:r>
            <w:proofErr w:type="spellStart"/>
            <w:r w:rsidR="00336F4B" w:rsidRPr="00336F4B">
              <w:rPr>
                <w:rStyle w:val="ae"/>
                <w:color w:val="00000A"/>
              </w:rPr>
              <w:t>України</w:t>
            </w:r>
            <w:proofErr w:type="spellEnd"/>
            <w:r w:rsidR="00336F4B" w:rsidRPr="00336F4B">
              <w:rPr>
                <w:rStyle w:val="ae"/>
                <w:color w:val="00000A"/>
              </w:rPr>
              <w:t xml:space="preserve"> “Про </w:t>
            </w:r>
            <w:proofErr w:type="spellStart"/>
            <w:r w:rsidR="00336F4B" w:rsidRPr="00336F4B">
              <w:rPr>
                <w:rStyle w:val="ae"/>
                <w:color w:val="00000A"/>
              </w:rPr>
              <w:t>освіту</w:t>
            </w:r>
            <w:proofErr w:type="spellEnd"/>
            <w:r w:rsidR="00336F4B" w:rsidRPr="00336F4B">
              <w:rPr>
                <w:rStyle w:val="ae"/>
                <w:color w:val="00000A"/>
              </w:rPr>
              <w:t>” (ст. 57</w:t>
            </w:r>
            <w:r w:rsidR="00336F4B">
              <w:rPr>
                <w:rStyle w:val="ae"/>
                <w:color w:val="00000A"/>
                <w:sz w:val="28"/>
                <w:szCs w:val="28"/>
              </w:rPr>
              <w:t>).</w:t>
            </w:r>
          </w:p>
        </w:tc>
      </w:tr>
      <w:tr w:rsidR="00336F4B" w:rsidRPr="00DE3057" w14:paraId="45620F09" w14:textId="77777777" w:rsidTr="00E44F25">
        <w:tc>
          <w:tcPr>
            <w:tcW w:w="553" w:type="dxa"/>
          </w:tcPr>
          <w:p w14:paraId="350CD6DD" w14:textId="4793A6D1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5</w:t>
            </w:r>
          </w:p>
        </w:tc>
        <w:tc>
          <w:tcPr>
            <w:tcW w:w="3437" w:type="dxa"/>
          </w:tcPr>
          <w:p w14:paraId="48DB4714" w14:textId="77777777" w:rsidR="00336F4B" w:rsidRPr="00336F4B" w:rsidRDefault="00336F4B" w:rsidP="00336F4B">
            <w:pPr>
              <w:pStyle w:val="af"/>
              <w:jc w:val="left"/>
              <w:rPr>
                <w:sz w:val="24"/>
                <w:szCs w:val="24"/>
              </w:rPr>
            </w:pPr>
            <w:proofErr w:type="spellStart"/>
            <w:r w:rsidRPr="00336F4B">
              <w:rPr>
                <w:rStyle w:val="ae"/>
                <w:color w:val="00000A"/>
                <w:sz w:val="24"/>
                <w:szCs w:val="24"/>
              </w:rPr>
              <w:t>Акти</w:t>
            </w:r>
            <w:proofErr w:type="spellEnd"/>
            <w:r w:rsidRPr="00336F4B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336F4B">
              <w:rPr>
                <w:rStyle w:val="ae"/>
                <w:color w:val="00000A"/>
                <w:sz w:val="24"/>
                <w:szCs w:val="24"/>
              </w:rPr>
              <w:t>Кабінету</w:t>
            </w:r>
            <w:proofErr w:type="spellEnd"/>
          </w:p>
          <w:p w14:paraId="489BA62A" w14:textId="1F429858" w:rsidR="00336F4B" w:rsidRPr="00355225" w:rsidRDefault="00336F4B" w:rsidP="00336F4B">
            <w:pPr>
              <w:shd w:val="clear" w:color="auto" w:fill="FFFFFF"/>
              <w:jc w:val="both"/>
            </w:pPr>
            <w:proofErr w:type="spellStart"/>
            <w:r w:rsidRPr="00336F4B">
              <w:rPr>
                <w:rStyle w:val="ae"/>
                <w:color w:val="00000A"/>
              </w:rPr>
              <w:t>Міністрів</w:t>
            </w:r>
            <w:proofErr w:type="spellEnd"/>
            <w:r w:rsidRPr="00336F4B">
              <w:rPr>
                <w:rStyle w:val="ae"/>
                <w:color w:val="00000A"/>
              </w:rPr>
              <w:t xml:space="preserve"> </w:t>
            </w:r>
            <w:proofErr w:type="spellStart"/>
            <w:r w:rsidRPr="00336F4B">
              <w:rPr>
                <w:rStyle w:val="ae"/>
                <w:color w:val="00000A"/>
              </w:rPr>
              <w:t>України</w:t>
            </w:r>
            <w:proofErr w:type="spellEnd"/>
          </w:p>
        </w:tc>
        <w:tc>
          <w:tcPr>
            <w:tcW w:w="5635" w:type="dxa"/>
          </w:tcPr>
          <w:p w14:paraId="41A1F31C" w14:textId="70BA9745" w:rsidR="00336F4B" w:rsidRPr="00B91446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                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>від 29 січня 2003 року № 117 “Про Реєстр осіб, які мають право на пільги”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7CF83FC0" w14:textId="672451F3" w:rsidR="00336F4B" w:rsidRPr="00B91446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</w:t>
            </w:r>
            <w:r w:rsidR="00556620"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>постанова Кабінету Міністрів України від 23 квітня 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5AB2ACFF" w14:textId="0ABDCB44" w:rsidR="00336F4B" w:rsidRPr="00B91446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>розпорядження Кабінету Міністрів України від 16 травня 2014 року № 523-р “Деякі питання надання адміністративних послуг через центри надання адміністративних послуг”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13A3A368" w14:textId="5C4ADFEE" w:rsidR="00336F4B" w:rsidRPr="00B91446" w:rsidRDefault="00002F80" w:rsidP="00002F80">
            <w:pPr>
              <w:pStyle w:val="af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  </w:t>
            </w:r>
            <w:r w:rsidR="00336F4B" w:rsidRPr="00B91446">
              <w:rPr>
                <w:rStyle w:val="ae"/>
                <w:color w:val="00000A"/>
                <w:sz w:val="24"/>
                <w:szCs w:val="24"/>
                <w:lang w:val="uk-UA"/>
              </w:rPr>
              <w:t>постанова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</w:t>
            </w:r>
            <w:r w:rsidR="00336F4B" w:rsidRPr="00336F4B">
              <w:rPr>
                <w:rStyle w:val="ae"/>
                <w:color w:val="00000A"/>
                <w:sz w:val="24"/>
                <w:szCs w:val="24"/>
              </w:rPr>
              <w:t>;</w:t>
            </w:r>
          </w:p>
          <w:p w14:paraId="0ED6114A" w14:textId="5EB387A0" w:rsidR="00336F4B" w:rsidRPr="00336F4B" w:rsidRDefault="00336F4B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  </w:t>
            </w:r>
            <w:r w:rsidRPr="008F1FBF">
              <w:rPr>
                <w:rStyle w:val="ae"/>
                <w:color w:val="00000A"/>
                <w:lang w:val="uk-UA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формі”.</w:t>
            </w:r>
          </w:p>
        </w:tc>
      </w:tr>
      <w:tr w:rsidR="00336F4B" w:rsidRPr="00DE3057" w14:paraId="3D9B80BF" w14:textId="77777777" w:rsidTr="00E44F25">
        <w:tc>
          <w:tcPr>
            <w:tcW w:w="553" w:type="dxa"/>
          </w:tcPr>
          <w:p w14:paraId="162AEB3B" w14:textId="2218C2F9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078EF9B9" w14:textId="528AE377" w:rsidR="00336F4B" w:rsidRPr="004A39E3" w:rsidRDefault="004A39E3" w:rsidP="00336F4B">
            <w:pPr>
              <w:pStyle w:val="af"/>
              <w:jc w:val="left"/>
              <w:rPr>
                <w:rStyle w:val="ae"/>
                <w:color w:val="00000A"/>
                <w:sz w:val="24"/>
                <w:szCs w:val="24"/>
              </w:rPr>
            </w:pPr>
            <w:proofErr w:type="spellStart"/>
            <w:r w:rsidRPr="004A39E3">
              <w:rPr>
                <w:rStyle w:val="ae"/>
                <w:color w:val="00000A"/>
                <w:sz w:val="24"/>
                <w:szCs w:val="24"/>
              </w:rPr>
              <w:t>Акти</w:t>
            </w:r>
            <w:proofErr w:type="spellEnd"/>
            <w:r w:rsidRPr="004A39E3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4A39E3">
              <w:rPr>
                <w:rStyle w:val="ae"/>
                <w:color w:val="00000A"/>
                <w:sz w:val="24"/>
                <w:szCs w:val="24"/>
              </w:rPr>
              <w:t>центральних</w:t>
            </w:r>
            <w:proofErr w:type="spellEnd"/>
            <w:r w:rsidRPr="004A39E3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4A39E3">
              <w:rPr>
                <w:rStyle w:val="ae"/>
                <w:color w:val="00000A"/>
                <w:sz w:val="24"/>
                <w:szCs w:val="24"/>
              </w:rPr>
              <w:t>органів</w:t>
            </w:r>
            <w:proofErr w:type="spellEnd"/>
            <w:r w:rsidRPr="004A39E3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4A39E3">
              <w:rPr>
                <w:rStyle w:val="ae"/>
                <w:color w:val="00000A"/>
                <w:sz w:val="24"/>
                <w:szCs w:val="24"/>
              </w:rPr>
              <w:t>виконавчої</w:t>
            </w:r>
            <w:proofErr w:type="spellEnd"/>
            <w:r w:rsidRPr="004A39E3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4A39E3">
              <w:rPr>
                <w:rStyle w:val="ae"/>
                <w:color w:val="00000A"/>
                <w:sz w:val="24"/>
                <w:szCs w:val="24"/>
              </w:rPr>
              <w:t>влади</w:t>
            </w:r>
            <w:proofErr w:type="spellEnd"/>
          </w:p>
        </w:tc>
        <w:tc>
          <w:tcPr>
            <w:tcW w:w="5635" w:type="dxa"/>
          </w:tcPr>
          <w:p w14:paraId="130EE608" w14:textId="2866FCDD" w:rsidR="00336F4B" w:rsidRPr="004A39E3" w:rsidRDefault="00A03F05" w:rsidP="00336F4B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rStyle w:val="ae"/>
                <w:color w:val="00000A"/>
                <w:lang w:val="uk-UA"/>
              </w:rPr>
              <w:t xml:space="preserve">      </w:t>
            </w:r>
            <w:r w:rsidR="00556620">
              <w:rPr>
                <w:rStyle w:val="ae"/>
                <w:color w:val="00000A"/>
                <w:lang w:val="uk-UA"/>
              </w:rPr>
              <w:t xml:space="preserve"> </w:t>
            </w:r>
            <w:r w:rsidR="004A39E3" w:rsidRPr="008F1FBF">
              <w:rPr>
                <w:rStyle w:val="ae"/>
                <w:color w:val="00000A"/>
                <w:lang w:val="uk-UA"/>
              </w:rPr>
              <w:t>Постанова правління Пенсійного фонду України від 30 липня 2015 року № 13‐1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991/27436.</w:t>
            </w:r>
          </w:p>
        </w:tc>
      </w:tr>
      <w:tr w:rsidR="00336F4B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336F4B" w:rsidRPr="00322BC9" w:rsidRDefault="00336F4B" w:rsidP="00336F4B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336F4B" w:rsidRPr="00355225" w14:paraId="4BCB00E9" w14:textId="77777777" w:rsidTr="000237D8">
        <w:tc>
          <w:tcPr>
            <w:tcW w:w="553" w:type="dxa"/>
          </w:tcPr>
          <w:p w14:paraId="7D5DF078" w14:textId="3643CB4B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336F4B" w:rsidRPr="00F94EC9" w:rsidRDefault="00336F4B" w:rsidP="00336F4B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30601105" w:rsidR="00336F4B" w:rsidRPr="00A03F05" w:rsidRDefault="00A03F05" w:rsidP="00336F4B">
            <w:pPr>
              <w:jc w:val="both"/>
              <w:rPr>
                <w:rStyle w:val="rvts0"/>
                <w:shd w:val="clear" w:color="auto" w:fill="FFFFFF"/>
                <w:lang w:eastAsia="uk-UA"/>
              </w:rPr>
            </w:pPr>
            <w:proofErr w:type="spellStart"/>
            <w:r w:rsidRPr="00A03F05">
              <w:rPr>
                <w:rStyle w:val="ae"/>
                <w:color w:val="00000A"/>
              </w:rPr>
              <w:t>Звернення</w:t>
            </w:r>
            <w:proofErr w:type="spellEnd"/>
            <w:r w:rsidRPr="00A03F05">
              <w:rPr>
                <w:rStyle w:val="ae"/>
                <w:color w:val="00000A"/>
              </w:rPr>
              <w:t xml:space="preserve"> </w:t>
            </w:r>
            <w:r w:rsidR="00445521">
              <w:rPr>
                <w:rStyle w:val="ae"/>
                <w:color w:val="00000A"/>
                <w:lang w:val="uk-UA"/>
              </w:rPr>
              <w:t>громадян</w:t>
            </w:r>
            <w:r w:rsidR="008F1FBF">
              <w:rPr>
                <w:rStyle w:val="ae"/>
                <w:color w:val="00000A"/>
                <w:lang w:val="uk-UA"/>
              </w:rPr>
              <w:t>, як</w:t>
            </w:r>
            <w:r w:rsidR="00445521">
              <w:rPr>
                <w:rStyle w:val="ae"/>
                <w:color w:val="00000A"/>
                <w:lang w:val="uk-UA"/>
              </w:rPr>
              <w:t>і</w:t>
            </w:r>
            <w:r w:rsidR="008F1FBF">
              <w:rPr>
                <w:rStyle w:val="ae"/>
                <w:color w:val="00000A"/>
                <w:lang w:val="uk-UA"/>
              </w:rPr>
              <w:t xml:space="preserve"> ма</w:t>
            </w:r>
            <w:r w:rsidR="00445521">
              <w:rPr>
                <w:rStyle w:val="ae"/>
                <w:color w:val="00000A"/>
                <w:lang w:val="uk-UA"/>
              </w:rPr>
              <w:t>ють</w:t>
            </w:r>
            <w:r w:rsidR="008F1FBF">
              <w:rPr>
                <w:rStyle w:val="ae"/>
                <w:color w:val="00000A"/>
                <w:lang w:val="uk-UA"/>
              </w:rPr>
              <w:t xml:space="preserve"> право на пільги за соціальною ознакою</w:t>
            </w:r>
            <w:r w:rsidR="00C86878">
              <w:rPr>
                <w:rStyle w:val="ae"/>
                <w:color w:val="00000A"/>
                <w:lang w:val="uk-UA"/>
              </w:rPr>
              <w:t>, відповідно до законів України</w:t>
            </w:r>
          </w:p>
        </w:tc>
      </w:tr>
      <w:tr w:rsidR="00336F4B" w:rsidRPr="00EF73A2" w14:paraId="35ABB215" w14:textId="77777777" w:rsidTr="000237D8">
        <w:tc>
          <w:tcPr>
            <w:tcW w:w="553" w:type="dxa"/>
          </w:tcPr>
          <w:p w14:paraId="45EEB98B" w14:textId="24B56BC2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336F4B" w:rsidRPr="00F94EC9" w:rsidRDefault="00336F4B" w:rsidP="00336F4B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752BDC2D" w14:textId="55060C1D" w:rsidR="00002F80" w:rsidRPr="00002F80" w:rsidRDefault="00002F80" w:rsidP="00002F80">
            <w:pPr>
              <w:pStyle w:val="af"/>
              <w:tabs>
                <w:tab w:val="left" w:pos="1099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>1.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Заява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про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надання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пільг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на оплату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житлово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-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комунальних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послуг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придбання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твердого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палива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і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скрапленого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газу (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далі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–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заява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>)</w:t>
            </w:r>
            <w:r>
              <w:rPr>
                <w:rStyle w:val="ae"/>
                <w:color w:val="00000A"/>
                <w:sz w:val="24"/>
                <w:szCs w:val="24"/>
                <w:lang w:val="uk-UA"/>
              </w:rPr>
              <w:t>.</w:t>
            </w:r>
          </w:p>
          <w:p w14:paraId="2EAAAE99" w14:textId="38EEF2D6" w:rsidR="00002F80" w:rsidRPr="00002F80" w:rsidRDefault="00002F80" w:rsidP="00002F80">
            <w:pPr>
              <w:pStyle w:val="af"/>
              <w:tabs>
                <w:tab w:val="left" w:pos="1099"/>
              </w:tabs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>2.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Довідка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про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наявність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у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житловому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приміщенні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пічного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опалення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та/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або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кухонного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вогнища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на твердому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паливі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>.</w:t>
            </w:r>
          </w:p>
          <w:p w14:paraId="64F8EDFC" w14:textId="3741D394" w:rsidR="00002F80" w:rsidRPr="00002F80" w:rsidRDefault="00002F80" w:rsidP="00002F80">
            <w:pPr>
              <w:pStyle w:val="af"/>
              <w:jc w:val="both"/>
              <w:rPr>
                <w:sz w:val="24"/>
                <w:szCs w:val="24"/>
              </w:rPr>
            </w:pPr>
            <w:r>
              <w:rPr>
                <w:rStyle w:val="ae"/>
                <w:color w:val="00000A"/>
                <w:sz w:val="24"/>
                <w:szCs w:val="24"/>
                <w:lang w:val="uk-UA"/>
              </w:rPr>
              <w:t xml:space="preserve">      </w:t>
            </w:r>
            <w:r w:rsidRPr="00002F80">
              <w:rPr>
                <w:rStyle w:val="ae"/>
                <w:color w:val="00000A"/>
                <w:sz w:val="24"/>
                <w:szCs w:val="24"/>
              </w:rPr>
              <w:t xml:space="preserve">Форма заяви,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встановлена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Порядком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надання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пільг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на оплату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житлово-комунальних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послуг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придбання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твердого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палива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і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скрапленого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газу у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грошовій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формі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затвердженим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постановою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Кабінету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Міністрів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України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від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17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квітня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2019 року № 373,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розміщена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 xml:space="preserve"> за </w:t>
            </w:r>
            <w:proofErr w:type="spellStart"/>
            <w:r w:rsidRPr="00002F80">
              <w:rPr>
                <w:rStyle w:val="ae"/>
                <w:color w:val="00000A"/>
                <w:sz w:val="24"/>
                <w:szCs w:val="24"/>
              </w:rPr>
              <w:t>посиланням</w:t>
            </w:r>
            <w:proofErr w:type="spellEnd"/>
            <w:r w:rsidRPr="00002F80">
              <w:rPr>
                <w:rStyle w:val="ae"/>
                <w:color w:val="00000A"/>
                <w:sz w:val="24"/>
                <w:szCs w:val="24"/>
              </w:rPr>
              <w:t>:</w:t>
            </w:r>
          </w:p>
          <w:p w14:paraId="1FEF2D5B" w14:textId="7009804F" w:rsidR="00336F4B" w:rsidRPr="00965143" w:rsidRDefault="00002F80" w:rsidP="00002F80">
            <w:pPr>
              <w:jc w:val="both"/>
              <w:rPr>
                <w:rStyle w:val="rvts0"/>
                <w:lang w:val="uk-UA"/>
              </w:rPr>
            </w:pPr>
            <w:r w:rsidRPr="00002F80">
              <w:rPr>
                <w:rStyle w:val="ae"/>
                <w:color w:val="00000A"/>
              </w:rPr>
              <w:lastRenderedPageBreak/>
              <w:t>httрs://www.рfu.gov.ua/2163952-zауаvа-рronadannya- ріlg-na-oрlatu-zhytlovo-komunalnyh-роѕlugрryd^annya-tverԁоgо-рalyva-і-ѕkraрlenоgо-gazu/</w:t>
            </w:r>
          </w:p>
        </w:tc>
      </w:tr>
      <w:tr w:rsidR="00336F4B" w:rsidRPr="00355225" w14:paraId="741B5717" w14:textId="77777777" w:rsidTr="000237D8">
        <w:tc>
          <w:tcPr>
            <w:tcW w:w="553" w:type="dxa"/>
          </w:tcPr>
          <w:p w14:paraId="16DBA80C" w14:textId="488122F8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336F4B" w:rsidRPr="002B6C94" w:rsidRDefault="00336F4B" w:rsidP="00336F4B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7899F97E" w:rsidR="00336F4B" w:rsidRPr="00295F51" w:rsidRDefault="00336F4B" w:rsidP="00336F4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>особист</w:t>
            </w:r>
            <w:r>
              <w:rPr>
                <w:lang w:val="uk-UA"/>
              </w:rPr>
              <w:t>о</w:t>
            </w:r>
          </w:p>
        </w:tc>
      </w:tr>
      <w:tr w:rsidR="00336F4B" w:rsidRPr="00355225" w14:paraId="651746B5" w14:textId="77777777" w:rsidTr="000237D8">
        <w:tc>
          <w:tcPr>
            <w:tcW w:w="553" w:type="dxa"/>
          </w:tcPr>
          <w:p w14:paraId="57E8F5A8" w14:textId="6C8A2364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11F483C9" w:rsidR="00336F4B" w:rsidRPr="00355225" w:rsidRDefault="00336F4B" w:rsidP="00336F4B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355225">
              <w:rPr>
                <w:lang w:val="uk-UA"/>
              </w:rPr>
              <w:t>езоплатно</w:t>
            </w:r>
          </w:p>
        </w:tc>
      </w:tr>
      <w:tr w:rsidR="00336F4B" w:rsidRPr="00355225" w14:paraId="2134F0AB" w14:textId="77777777" w:rsidTr="000237D8">
        <w:tc>
          <w:tcPr>
            <w:tcW w:w="553" w:type="dxa"/>
          </w:tcPr>
          <w:p w14:paraId="49008ABC" w14:textId="69966177" w:rsidR="00336F4B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7273D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D0919F0" w14:textId="05F83E14" w:rsidR="00336F4B" w:rsidRPr="009A141A" w:rsidRDefault="00336F4B" w:rsidP="00336F4B">
            <w:pPr>
              <w:pStyle w:val="TableParagraph"/>
              <w:spacing w:before="45" w:line="259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30 календарних днів</w:t>
            </w:r>
          </w:p>
        </w:tc>
      </w:tr>
      <w:tr w:rsidR="00336F4B" w:rsidRPr="00355225" w14:paraId="1EA861D0" w14:textId="77777777" w:rsidTr="000237D8">
        <w:tc>
          <w:tcPr>
            <w:tcW w:w="553" w:type="dxa"/>
          </w:tcPr>
          <w:p w14:paraId="070199DB" w14:textId="539E2981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336F4B" w:rsidRPr="00E87995" w:rsidRDefault="00336F4B" w:rsidP="00336F4B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04C5DC9F" w14:textId="77777777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proofErr w:type="spellStart"/>
            <w:r w:rsidRPr="00002F80">
              <w:rPr>
                <w:rStyle w:val="ae"/>
                <w:sz w:val="24"/>
                <w:szCs w:val="24"/>
              </w:rPr>
              <w:t>Пільги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не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надаються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якщо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>:</w:t>
            </w:r>
          </w:p>
          <w:p w14:paraId="35AD6693" w14:textId="45582467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заявник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не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перебуває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на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обліку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в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Реєстрі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осіб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які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мають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право на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пільги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>;</w:t>
            </w:r>
          </w:p>
          <w:p w14:paraId="5844F2B0" w14:textId="7E608882" w:rsidR="00002F80" w:rsidRPr="00002F80" w:rsidRDefault="00002F80" w:rsidP="00002F80">
            <w:pPr>
              <w:pStyle w:val="af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ae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середньомісячний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дохід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сім’ї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пільговика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в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розрахунку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на одну особу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перевищує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величину доходу,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який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дає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право на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податкову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соціальну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пільгу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,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якщо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пільги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надаються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залежно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від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 xml:space="preserve"> доходу </w:t>
            </w:r>
            <w:proofErr w:type="spellStart"/>
            <w:r w:rsidRPr="00002F80">
              <w:rPr>
                <w:rStyle w:val="ae"/>
                <w:sz w:val="24"/>
                <w:szCs w:val="24"/>
              </w:rPr>
              <w:t>сім’ї</w:t>
            </w:r>
            <w:proofErr w:type="spellEnd"/>
            <w:r w:rsidRPr="00002F80">
              <w:rPr>
                <w:rStyle w:val="ae"/>
                <w:sz w:val="24"/>
                <w:szCs w:val="24"/>
              </w:rPr>
              <w:t>;</w:t>
            </w:r>
          </w:p>
          <w:p w14:paraId="1004AE88" w14:textId="649F0343" w:rsidR="00336F4B" w:rsidRPr="009A141A" w:rsidRDefault="00002F80" w:rsidP="00002F8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rStyle w:val="ae"/>
                <w:lang w:val="uk-UA"/>
              </w:rPr>
              <w:t xml:space="preserve">      </w:t>
            </w:r>
            <w:r w:rsidRPr="00002F80">
              <w:rPr>
                <w:rStyle w:val="ae"/>
              </w:rPr>
              <w:t xml:space="preserve">в </w:t>
            </w:r>
            <w:proofErr w:type="spellStart"/>
            <w:r w:rsidRPr="00002F80">
              <w:rPr>
                <w:rStyle w:val="ae"/>
              </w:rPr>
              <w:t>житловому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приміщенні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надаються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послуги</w:t>
            </w:r>
            <w:proofErr w:type="spellEnd"/>
            <w:r w:rsidRPr="00002F80">
              <w:rPr>
                <w:rStyle w:val="ae"/>
              </w:rPr>
              <w:t xml:space="preserve"> з </w:t>
            </w:r>
            <w:proofErr w:type="spellStart"/>
            <w:r w:rsidRPr="00002F80">
              <w:rPr>
                <w:rStyle w:val="ae"/>
              </w:rPr>
              <w:t>постачання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теплової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енергії</w:t>
            </w:r>
            <w:proofErr w:type="spellEnd"/>
            <w:r w:rsidRPr="00002F80">
              <w:rPr>
                <w:rStyle w:val="ae"/>
              </w:rPr>
              <w:t xml:space="preserve"> для </w:t>
            </w:r>
            <w:proofErr w:type="spellStart"/>
            <w:r w:rsidRPr="00002F80">
              <w:rPr>
                <w:rStyle w:val="ae"/>
              </w:rPr>
              <w:t>централізованого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опалення</w:t>
            </w:r>
            <w:proofErr w:type="spellEnd"/>
            <w:r w:rsidRPr="00002F80">
              <w:rPr>
                <w:rStyle w:val="ae"/>
              </w:rPr>
              <w:t xml:space="preserve"> (</w:t>
            </w:r>
            <w:proofErr w:type="spellStart"/>
            <w:r w:rsidRPr="00002F80">
              <w:rPr>
                <w:rStyle w:val="ae"/>
              </w:rPr>
              <w:t>теплопостачання</w:t>
            </w:r>
            <w:proofErr w:type="spellEnd"/>
            <w:r w:rsidRPr="00002F80">
              <w:rPr>
                <w:rStyle w:val="ae"/>
              </w:rPr>
              <w:t xml:space="preserve">), </w:t>
            </w:r>
            <w:proofErr w:type="spellStart"/>
            <w:r w:rsidRPr="00002F80">
              <w:rPr>
                <w:rStyle w:val="ae"/>
              </w:rPr>
              <w:t>постачання</w:t>
            </w:r>
            <w:proofErr w:type="spellEnd"/>
            <w:r w:rsidRPr="00002F80">
              <w:rPr>
                <w:rStyle w:val="ae"/>
              </w:rPr>
              <w:t xml:space="preserve"> природного газу </w:t>
            </w:r>
            <w:proofErr w:type="spellStart"/>
            <w:r w:rsidRPr="00002F80">
              <w:rPr>
                <w:rStyle w:val="ae"/>
              </w:rPr>
              <w:t>або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електричної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енергії</w:t>
            </w:r>
            <w:proofErr w:type="spellEnd"/>
            <w:r w:rsidRPr="00002F80">
              <w:rPr>
                <w:rStyle w:val="ae"/>
              </w:rPr>
              <w:t xml:space="preserve"> для </w:t>
            </w:r>
            <w:proofErr w:type="spellStart"/>
            <w:r w:rsidRPr="00002F80">
              <w:rPr>
                <w:rStyle w:val="ae"/>
              </w:rPr>
              <w:t>індивідуального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опалення</w:t>
            </w:r>
            <w:proofErr w:type="spellEnd"/>
            <w:r w:rsidRPr="00002F80">
              <w:rPr>
                <w:rStyle w:val="ae"/>
              </w:rPr>
              <w:t>.</w:t>
            </w:r>
          </w:p>
        </w:tc>
      </w:tr>
      <w:tr w:rsidR="00336F4B" w:rsidRPr="00355225" w14:paraId="475BCE1E" w14:textId="77777777" w:rsidTr="000237D8">
        <w:tc>
          <w:tcPr>
            <w:tcW w:w="553" w:type="dxa"/>
          </w:tcPr>
          <w:p w14:paraId="3CBD2A33" w14:textId="42476DB9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43A678C1" w:rsidR="00336F4B" w:rsidRPr="00002F80" w:rsidRDefault="00002F80" w:rsidP="00336F4B">
            <w:pPr>
              <w:shd w:val="clear" w:color="auto" w:fill="FFFFFF"/>
              <w:jc w:val="both"/>
              <w:rPr>
                <w:lang w:val="uk-UA"/>
              </w:rPr>
            </w:pPr>
            <w:r w:rsidRPr="00002F80">
              <w:rPr>
                <w:rStyle w:val="ae"/>
              </w:rPr>
              <w:t xml:space="preserve">Органом </w:t>
            </w:r>
            <w:proofErr w:type="spellStart"/>
            <w:r w:rsidRPr="00002F80">
              <w:rPr>
                <w:rStyle w:val="ae"/>
              </w:rPr>
              <w:t>Пенсійного</w:t>
            </w:r>
            <w:proofErr w:type="spellEnd"/>
            <w:r w:rsidRPr="00002F80">
              <w:rPr>
                <w:rStyle w:val="ae"/>
              </w:rPr>
              <w:t xml:space="preserve"> фонду </w:t>
            </w:r>
            <w:proofErr w:type="spellStart"/>
            <w:r w:rsidRPr="00002F80">
              <w:rPr>
                <w:rStyle w:val="ae"/>
              </w:rPr>
              <w:t>України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приймається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рішення</w:t>
            </w:r>
            <w:proofErr w:type="spellEnd"/>
            <w:r w:rsidRPr="00002F80">
              <w:rPr>
                <w:rStyle w:val="ae"/>
              </w:rPr>
              <w:t xml:space="preserve"> про: </w:t>
            </w:r>
            <w:proofErr w:type="spellStart"/>
            <w:r w:rsidRPr="00002F80">
              <w:rPr>
                <w:rStyle w:val="ae"/>
              </w:rPr>
              <w:t>надання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пільги</w:t>
            </w:r>
            <w:proofErr w:type="spellEnd"/>
            <w:r w:rsidRPr="00002F80">
              <w:rPr>
                <w:rStyle w:val="ae"/>
              </w:rPr>
              <w:t xml:space="preserve"> на </w:t>
            </w:r>
            <w:proofErr w:type="spellStart"/>
            <w:r w:rsidRPr="00002F80">
              <w:rPr>
                <w:rStyle w:val="ae"/>
              </w:rPr>
              <w:t>придбання</w:t>
            </w:r>
            <w:proofErr w:type="spellEnd"/>
            <w:r w:rsidRPr="00002F80">
              <w:rPr>
                <w:rStyle w:val="ae"/>
              </w:rPr>
              <w:t xml:space="preserve"> твердого </w:t>
            </w:r>
            <w:proofErr w:type="spellStart"/>
            <w:r w:rsidRPr="00002F80">
              <w:rPr>
                <w:rStyle w:val="ae"/>
              </w:rPr>
              <w:t>палива</w:t>
            </w:r>
            <w:proofErr w:type="spellEnd"/>
            <w:r w:rsidRPr="00002F80">
              <w:rPr>
                <w:rStyle w:val="ae"/>
              </w:rPr>
              <w:t xml:space="preserve"> та </w:t>
            </w:r>
            <w:proofErr w:type="spellStart"/>
            <w:r w:rsidRPr="00002F80">
              <w:rPr>
                <w:rStyle w:val="ae"/>
              </w:rPr>
              <w:t>скрапленого</w:t>
            </w:r>
            <w:proofErr w:type="spellEnd"/>
            <w:r w:rsidRPr="00002F80">
              <w:rPr>
                <w:rStyle w:val="ae"/>
              </w:rPr>
              <w:t xml:space="preserve"> газу / </w:t>
            </w:r>
            <w:proofErr w:type="spellStart"/>
            <w:r w:rsidRPr="00002F80">
              <w:rPr>
                <w:rStyle w:val="ae"/>
              </w:rPr>
              <w:t>відмову</w:t>
            </w:r>
            <w:proofErr w:type="spellEnd"/>
            <w:r w:rsidRPr="00002F80">
              <w:rPr>
                <w:rStyle w:val="ae"/>
              </w:rPr>
              <w:t xml:space="preserve"> в </w:t>
            </w:r>
            <w:proofErr w:type="spellStart"/>
            <w:r w:rsidRPr="00002F80">
              <w:rPr>
                <w:rStyle w:val="ae"/>
              </w:rPr>
              <w:t>наданні</w:t>
            </w:r>
            <w:proofErr w:type="spellEnd"/>
            <w:r w:rsidRPr="00002F80">
              <w:rPr>
                <w:rStyle w:val="ae"/>
              </w:rPr>
              <w:t xml:space="preserve"> </w:t>
            </w:r>
            <w:proofErr w:type="spellStart"/>
            <w:r w:rsidRPr="00002F80">
              <w:rPr>
                <w:rStyle w:val="ae"/>
              </w:rPr>
              <w:t>пільги</w:t>
            </w:r>
            <w:proofErr w:type="spellEnd"/>
            <w:r w:rsidRPr="00002F80">
              <w:rPr>
                <w:rStyle w:val="ae"/>
              </w:rPr>
              <w:t xml:space="preserve"> на </w:t>
            </w:r>
            <w:proofErr w:type="spellStart"/>
            <w:r w:rsidRPr="00002F80">
              <w:rPr>
                <w:rStyle w:val="ae"/>
              </w:rPr>
              <w:t>придбання</w:t>
            </w:r>
            <w:proofErr w:type="spellEnd"/>
            <w:r w:rsidRPr="00002F80">
              <w:rPr>
                <w:rStyle w:val="ae"/>
              </w:rPr>
              <w:t xml:space="preserve"> твердого </w:t>
            </w:r>
            <w:proofErr w:type="spellStart"/>
            <w:r w:rsidRPr="00002F80">
              <w:rPr>
                <w:rStyle w:val="ae"/>
              </w:rPr>
              <w:t>палива</w:t>
            </w:r>
            <w:proofErr w:type="spellEnd"/>
            <w:r w:rsidRPr="00002F80">
              <w:rPr>
                <w:rStyle w:val="ae"/>
              </w:rPr>
              <w:t xml:space="preserve"> та </w:t>
            </w:r>
            <w:proofErr w:type="spellStart"/>
            <w:r w:rsidRPr="00002F80">
              <w:rPr>
                <w:rStyle w:val="ae"/>
              </w:rPr>
              <w:t>скрапленого</w:t>
            </w:r>
            <w:proofErr w:type="spellEnd"/>
            <w:r w:rsidRPr="00002F80">
              <w:rPr>
                <w:rStyle w:val="ae"/>
              </w:rPr>
              <w:t xml:space="preserve"> газу.</w:t>
            </w:r>
          </w:p>
        </w:tc>
      </w:tr>
      <w:tr w:rsidR="00336F4B" w:rsidRPr="00355225" w14:paraId="3AAD3AB1" w14:textId="77777777" w:rsidTr="000237D8">
        <w:tc>
          <w:tcPr>
            <w:tcW w:w="553" w:type="dxa"/>
          </w:tcPr>
          <w:p w14:paraId="27FF399B" w14:textId="160C26F7" w:rsidR="00336F4B" w:rsidRPr="00355225" w:rsidRDefault="00336F4B" w:rsidP="00336F4B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51A795" w14:textId="77777777" w:rsidR="00336F4B" w:rsidRPr="001038DC" w:rsidRDefault="00336F4B" w:rsidP="00336F4B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2896C26B" w14:textId="118C913A" w:rsidR="00336F4B" w:rsidRPr="00002F80" w:rsidRDefault="00002F80" w:rsidP="00336F4B">
            <w:pPr>
              <w:pStyle w:val="12"/>
              <w:jc w:val="both"/>
            </w:pPr>
            <w:r w:rsidRPr="00002F80">
              <w:rPr>
                <w:rStyle w:val="ae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002F80">
              <w:rPr>
                <w:rStyle w:val="ae"/>
              </w:rPr>
              <w:t>вебпорталі</w:t>
            </w:r>
            <w:proofErr w:type="spellEnd"/>
            <w:r w:rsidRPr="00002F80">
              <w:rPr>
                <w:rStyle w:val="ae"/>
              </w:rPr>
              <w:t>.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2BD21AAC" w14:textId="77777777" w:rsidR="00DB1FB6" w:rsidRDefault="00DB1FB6">
      <w:pPr>
        <w:rPr>
          <w:lang w:val="uk-UA"/>
        </w:rPr>
      </w:pPr>
    </w:p>
    <w:p w14:paraId="365609B5" w14:textId="77777777" w:rsidR="00DB1FB6" w:rsidRDefault="00DB1FB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791"/>
    <w:multiLevelType w:val="hybridMultilevel"/>
    <w:tmpl w:val="245E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6D3"/>
    <w:multiLevelType w:val="multilevel"/>
    <w:tmpl w:val="FD88F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3527"/>
    <w:multiLevelType w:val="hybridMultilevel"/>
    <w:tmpl w:val="7E7AA8EE"/>
    <w:lvl w:ilvl="0" w:tplc="87E024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44DDD"/>
    <w:multiLevelType w:val="hybridMultilevel"/>
    <w:tmpl w:val="AE8E0D1A"/>
    <w:lvl w:ilvl="0" w:tplc="3EF0D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796F"/>
    <w:multiLevelType w:val="hybridMultilevel"/>
    <w:tmpl w:val="1BE45476"/>
    <w:lvl w:ilvl="0" w:tplc="C53AC8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74ED8"/>
    <w:multiLevelType w:val="hybridMultilevel"/>
    <w:tmpl w:val="B502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02F80"/>
    <w:rsid w:val="00017F98"/>
    <w:rsid w:val="000237D8"/>
    <w:rsid w:val="00025328"/>
    <w:rsid w:val="0003098D"/>
    <w:rsid w:val="00030BBE"/>
    <w:rsid w:val="00032B85"/>
    <w:rsid w:val="00037505"/>
    <w:rsid w:val="00056F45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7A4C"/>
    <w:rsid w:val="00177265"/>
    <w:rsid w:val="001A1355"/>
    <w:rsid w:val="001B3BAA"/>
    <w:rsid w:val="001D2AE7"/>
    <w:rsid w:val="001E4621"/>
    <w:rsid w:val="002107DB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76DC"/>
    <w:rsid w:val="00334508"/>
    <w:rsid w:val="00336F4B"/>
    <w:rsid w:val="003435D5"/>
    <w:rsid w:val="00354DD0"/>
    <w:rsid w:val="00355225"/>
    <w:rsid w:val="00386606"/>
    <w:rsid w:val="00386EC0"/>
    <w:rsid w:val="00394010"/>
    <w:rsid w:val="003B754F"/>
    <w:rsid w:val="003C7561"/>
    <w:rsid w:val="003D25B9"/>
    <w:rsid w:val="003D316D"/>
    <w:rsid w:val="003D49ED"/>
    <w:rsid w:val="003E7789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45521"/>
    <w:rsid w:val="004575CF"/>
    <w:rsid w:val="00460A77"/>
    <w:rsid w:val="004735BB"/>
    <w:rsid w:val="00473694"/>
    <w:rsid w:val="004823FC"/>
    <w:rsid w:val="004957C3"/>
    <w:rsid w:val="004A39E3"/>
    <w:rsid w:val="004C187A"/>
    <w:rsid w:val="004C4D43"/>
    <w:rsid w:val="004D4ECE"/>
    <w:rsid w:val="004E0423"/>
    <w:rsid w:val="004F00FF"/>
    <w:rsid w:val="004F16B1"/>
    <w:rsid w:val="005337E4"/>
    <w:rsid w:val="005340AC"/>
    <w:rsid w:val="00546764"/>
    <w:rsid w:val="00556620"/>
    <w:rsid w:val="00562BB1"/>
    <w:rsid w:val="00573B09"/>
    <w:rsid w:val="005775EF"/>
    <w:rsid w:val="005C0279"/>
    <w:rsid w:val="005D3D1D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51A3"/>
    <w:rsid w:val="0065451D"/>
    <w:rsid w:val="00672A8A"/>
    <w:rsid w:val="00672C02"/>
    <w:rsid w:val="00693BD2"/>
    <w:rsid w:val="006A22A2"/>
    <w:rsid w:val="006B0FE3"/>
    <w:rsid w:val="006E27D1"/>
    <w:rsid w:val="006E7A62"/>
    <w:rsid w:val="006F6E10"/>
    <w:rsid w:val="00717E32"/>
    <w:rsid w:val="007202B9"/>
    <w:rsid w:val="0072081A"/>
    <w:rsid w:val="0073786D"/>
    <w:rsid w:val="0076219E"/>
    <w:rsid w:val="00763824"/>
    <w:rsid w:val="00771A3E"/>
    <w:rsid w:val="0077210A"/>
    <w:rsid w:val="007732DA"/>
    <w:rsid w:val="00776257"/>
    <w:rsid w:val="007A64E3"/>
    <w:rsid w:val="007C48D2"/>
    <w:rsid w:val="007C4A96"/>
    <w:rsid w:val="007D3317"/>
    <w:rsid w:val="007D4457"/>
    <w:rsid w:val="007F2648"/>
    <w:rsid w:val="007F5949"/>
    <w:rsid w:val="008206A4"/>
    <w:rsid w:val="00854A08"/>
    <w:rsid w:val="00861D01"/>
    <w:rsid w:val="00863AA7"/>
    <w:rsid w:val="00872371"/>
    <w:rsid w:val="008748DE"/>
    <w:rsid w:val="00884404"/>
    <w:rsid w:val="00893BCD"/>
    <w:rsid w:val="008A5CEF"/>
    <w:rsid w:val="008B2811"/>
    <w:rsid w:val="008C2DE8"/>
    <w:rsid w:val="008D33AA"/>
    <w:rsid w:val="008F1FBF"/>
    <w:rsid w:val="00900BA7"/>
    <w:rsid w:val="00902533"/>
    <w:rsid w:val="009035BE"/>
    <w:rsid w:val="009040A0"/>
    <w:rsid w:val="00906E23"/>
    <w:rsid w:val="009140A3"/>
    <w:rsid w:val="00916372"/>
    <w:rsid w:val="00917B95"/>
    <w:rsid w:val="009441C2"/>
    <w:rsid w:val="00955DC9"/>
    <w:rsid w:val="00956565"/>
    <w:rsid w:val="00965143"/>
    <w:rsid w:val="009728EB"/>
    <w:rsid w:val="009810A4"/>
    <w:rsid w:val="009953C3"/>
    <w:rsid w:val="009A01F3"/>
    <w:rsid w:val="009A141A"/>
    <w:rsid w:val="009A1C0E"/>
    <w:rsid w:val="009A66A9"/>
    <w:rsid w:val="009C404A"/>
    <w:rsid w:val="009C7E1F"/>
    <w:rsid w:val="009E7099"/>
    <w:rsid w:val="009F0AA0"/>
    <w:rsid w:val="009F304A"/>
    <w:rsid w:val="009F3403"/>
    <w:rsid w:val="009F4972"/>
    <w:rsid w:val="00A03F05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877EF"/>
    <w:rsid w:val="00A96C14"/>
    <w:rsid w:val="00AA18FA"/>
    <w:rsid w:val="00AA2B00"/>
    <w:rsid w:val="00AB3981"/>
    <w:rsid w:val="00AC4A80"/>
    <w:rsid w:val="00AD75D6"/>
    <w:rsid w:val="00B0784C"/>
    <w:rsid w:val="00B11437"/>
    <w:rsid w:val="00B23EB7"/>
    <w:rsid w:val="00B26269"/>
    <w:rsid w:val="00B42CFB"/>
    <w:rsid w:val="00B4649C"/>
    <w:rsid w:val="00B56467"/>
    <w:rsid w:val="00B70BED"/>
    <w:rsid w:val="00B82D24"/>
    <w:rsid w:val="00B84FC7"/>
    <w:rsid w:val="00B91446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109F"/>
    <w:rsid w:val="00C04A20"/>
    <w:rsid w:val="00C05EA1"/>
    <w:rsid w:val="00C2227E"/>
    <w:rsid w:val="00C273D4"/>
    <w:rsid w:val="00C31D72"/>
    <w:rsid w:val="00C52866"/>
    <w:rsid w:val="00C84488"/>
    <w:rsid w:val="00C86878"/>
    <w:rsid w:val="00C9500B"/>
    <w:rsid w:val="00CA55B6"/>
    <w:rsid w:val="00CB1F19"/>
    <w:rsid w:val="00CB2D98"/>
    <w:rsid w:val="00CC2EA2"/>
    <w:rsid w:val="00CE6D88"/>
    <w:rsid w:val="00D012E3"/>
    <w:rsid w:val="00D01D44"/>
    <w:rsid w:val="00D05821"/>
    <w:rsid w:val="00D07990"/>
    <w:rsid w:val="00D23130"/>
    <w:rsid w:val="00D33606"/>
    <w:rsid w:val="00D52F38"/>
    <w:rsid w:val="00D621AD"/>
    <w:rsid w:val="00D67890"/>
    <w:rsid w:val="00D67B52"/>
    <w:rsid w:val="00D752C7"/>
    <w:rsid w:val="00D76DA1"/>
    <w:rsid w:val="00D84643"/>
    <w:rsid w:val="00D92CA9"/>
    <w:rsid w:val="00DA02E5"/>
    <w:rsid w:val="00DB1FB6"/>
    <w:rsid w:val="00DC7E4C"/>
    <w:rsid w:val="00DD3B95"/>
    <w:rsid w:val="00DE3057"/>
    <w:rsid w:val="00E13874"/>
    <w:rsid w:val="00E25841"/>
    <w:rsid w:val="00E32CEE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F5B20"/>
    <w:rsid w:val="00EF73A2"/>
    <w:rsid w:val="00F02647"/>
    <w:rsid w:val="00F26CA6"/>
    <w:rsid w:val="00F32F3E"/>
    <w:rsid w:val="00F50DF8"/>
    <w:rsid w:val="00F572F4"/>
    <w:rsid w:val="00F94EC9"/>
    <w:rsid w:val="00FA3210"/>
    <w:rsid w:val="00FA3AC9"/>
    <w:rsid w:val="00FB7665"/>
    <w:rsid w:val="00FC54C3"/>
    <w:rsid w:val="00FE0629"/>
    <w:rsid w:val="00FE3AC3"/>
    <w:rsid w:val="00FE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900BA7"/>
    <w:pPr>
      <w:widowControl w:val="0"/>
      <w:autoSpaceDE w:val="0"/>
      <w:autoSpaceDN w:val="0"/>
      <w:ind w:left="720"/>
      <w:contextualSpacing/>
    </w:pPr>
    <w:rPr>
      <w:sz w:val="22"/>
      <w:szCs w:val="22"/>
      <w:lang w:val="uk-UA" w:eastAsia="uk-UA"/>
    </w:rPr>
  </w:style>
  <w:style w:type="character" w:customStyle="1" w:styleId="2">
    <w:name w:val="Основной текст (2)_"/>
    <w:basedOn w:val="a0"/>
    <w:link w:val="20"/>
    <w:rsid w:val="00546764"/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46764"/>
    <w:pPr>
      <w:widowControl w:val="0"/>
    </w:pPr>
    <w:rPr>
      <w:b/>
      <w:bCs/>
      <w:sz w:val="28"/>
      <w:szCs w:val="28"/>
    </w:rPr>
  </w:style>
  <w:style w:type="character" w:customStyle="1" w:styleId="ae">
    <w:name w:val="Другое_"/>
    <w:basedOn w:val="a0"/>
    <w:link w:val="af"/>
    <w:rsid w:val="00336F4B"/>
  </w:style>
  <w:style w:type="paragraph" w:customStyle="1" w:styleId="af">
    <w:name w:val="Другое"/>
    <w:basedOn w:val="a"/>
    <w:link w:val="ae"/>
    <w:rsid w:val="00336F4B"/>
    <w:pPr>
      <w:widowControl w:val="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3F10-DFC4-47C6-8071-C315905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5244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User socza1305</cp:lastModifiedBy>
  <cp:revision>4</cp:revision>
  <cp:lastPrinted>2024-11-06T08:56:00Z</cp:lastPrinted>
  <dcterms:created xsi:type="dcterms:W3CDTF">2024-07-31T14:22:00Z</dcterms:created>
  <dcterms:modified xsi:type="dcterms:W3CDTF">2024-11-06T09:00:00Z</dcterms:modified>
</cp:coreProperties>
</file>