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065" w:rsidRPr="008D08FA" w:rsidRDefault="00FD4065" w:rsidP="008D08FA">
      <w:pPr>
        <w:shd w:val="clear" w:color="auto" w:fill="FFFFFF"/>
        <w:spacing w:after="0" w:line="182" w:lineRule="atLeast"/>
        <w:ind w:left="8902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Додаток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4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br/>
        <w:t>до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Порядку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призначення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технічних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br/>
        <w:t>та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інших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засобів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реабілітації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br/>
        <w:t>відповідно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функціональних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br/>
        <w:t>можливостей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особи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інвалідністю,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br/>
        <w:t>дитини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інвалідністю,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іншої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особи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br/>
        <w:t>(пункт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7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розділ</w:t>
      </w:r>
      <w:r w:rsidR="008D08F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color w:val="000000"/>
          <w:sz w:val="24"/>
          <w:szCs w:val="24"/>
          <w:lang w:eastAsia="uk-UA"/>
        </w:rPr>
        <w:t>ІІ)</w:t>
      </w:r>
    </w:p>
    <w:p w:rsidR="00FD4065" w:rsidRPr="008D08FA" w:rsidRDefault="00FD4065" w:rsidP="008D08FA">
      <w:pPr>
        <w:shd w:val="clear" w:color="auto" w:fill="FFFFFF"/>
        <w:spacing w:before="283" w:after="113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8D08FA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СУМІСНІСТЬ</w:t>
      </w:r>
      <w:r w:rsidRPr="008D08FA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ТЗР</w:t>
      </w:r>
      <w:r w:rsidR="008D08FA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при</w:t>
      </w:r>
      <w:r w:rsidR="008D08FA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їх</w:t>
      </w:r>
      <w:r w:rsidR="008D08FA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8D08FA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призначенні*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0A0"/>
      </w:tblPr>
      <w:tblGrid>
        <w:gridCol w:w="1552"/>
        <w:gridCol w:w="324"/>
        <w:gridCol w:w="325"/>
        <w:gridCol w:w="324"/>
        <w:gridCol w:w="324"/>
        <w:gridCol w:w="324"/>
        <w:gridCol w:w="324"/>
        <w:gridCol w:w="324"/>
        <w:gridCol w:w="324"/>
        <w:gridCol w:w="324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</w:tblGrid>
      <w:tr w:rsidR="00FD4065" w:rsidRPr="008D08FA" w:rsidTr="008D08FA">
        <w:trPr>
          <w:cantSplit/>
          <w:trHeight w:val="7458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Технічні</w:t>
            </w:r>
            <w:r w:rsidR="008D08FA" w:rsidRPr="008D08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засоби</w:t>
            </w:r>
            <w:r w:rsidR="008D08FA" w:rsidRPr="008D08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реабілітації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Крісла-стільці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Туалетні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опори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для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рук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та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туалетні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опори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для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спини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Сидіння-вставки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для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унітазу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Стільці,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табурети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для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душу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Сидіння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для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ванни,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сидіння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для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душу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Східці,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підставки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для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ванни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Палиці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(всіх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видів)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Палиці-орієнтири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Милиці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(всіх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видів)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Ходунки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(всіх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видів)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Мотузкові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сходи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Кошики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(стільці)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для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переносу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Крісла-каталки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Низькоактивні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базові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Низькоактивні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з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гігієнічним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отвором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Низькоактивні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з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пристроєм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для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керування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однією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рукою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Середньоактивні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базоі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Середньоактивні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з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пристроєм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керування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однією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рукою</w:t>
            </w:r>
          </w:p>
        </w:tc>
        <w:tc>
          <w:tcPr>
            <w:tcW w:w="3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Активні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базові,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в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тому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числі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підвищеної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надійності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та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функціональності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Багатофункціональні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базові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Багатофункціональні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з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поліпшеним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механізмом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складання</w:t>
            </w:r>
          </w:p>
        </w:tc>
        <w:tc>
          <w:tcPr>
            <w:tcW w:w="3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3"/>
                <w:sz w:val="18"/>
                <w:szCs w:val="18"/>
                <w:lang w:eastAsia="uk-UA"/>
              </w:rPr>
              <w:t>Багатофункціональні</w:t>
            </w:r>
            <w:r w:rsidR="008D08FA" w:rsidRPr="008D08FA">
              <w:rPr>
                <w:rFonts w:ascii="Times New Roman" w:hAnsi="Times New Roman"/>
                <w:color w:val="000000"/>
                <w:spacing w:val="-3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3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pacing w:val="-3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3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pacing w:val="-3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3"/>
                <w:sz w:val="18"/>
                <w:szCs w:val="18"/>
                <w:lang w:eastAsia="uk-UA"/>
              </w:rPr>
              <w:t>з</w:t>
            </w:r>
            <w:r w:rsidR="008D08FA" w:rsidRPr="008D08FA">
              <w:rPr>
                <w:rFonts w:ascii="Times New Roman" w:hAnsi="Times New Roman"/>
                <w:color w:val="000000"/>
                <w:spacing w:val="-3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3"/>
                <w:sz w:val="18"/>
                <w:szCs w:val="18"/>
                <w:lang w:eastAsia="uk-UA"/>
              </w:rPr>
              <w:t>можливістю</w:t>
            </w:r>
            <w:r w:rsidR="008D08FA" w:rsidRPr="008D08FA">
              <w:rPr>
                <w:rFonts w:ascii="Times New Roman" w:hAnsi="Times New Roman"/>
                <w:color w:val="000000"/>
                <w:spacing w:val="-3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3"/>
                <w:sz w:val="18"/>
                <w:szCs w:val="18"/>
                <w:lang w:eastAsia="uk-UA"/>
              </w:rPr>
              <w:t>зміни</w:t>
            </w:r>
            <w:r w:rsidR="008D08FA" w:rsidRPr="008D08FA">
              <w:rPr>
                <w:rFonts w:ascii="Times New Roman" w:hAnsi="Times New Roman"/>
                <w:color w:val="000000"/>
                <w:spacing w:val="-3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3"/>
                <w:sz w:val="18"/>
                <w:szCs w:val="18"/>
                <w:lang w:eastAsia="uk-UA"/>
              </w:rPr>
              <w:t>кута</w:t>
            </w:r>
            <w:r w:rsidR="008D08FA" w:rsidRPr="008D08FA">
              <w:rPr>
                <w:rFonts w:ascii="Times New Roman" w:hAnsi="Times New Roman"/>
                <w:color w:val="000000"/>
                <w:spacing w:val="-3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3"/>
                <w:sz w:val="18"/>
                <w:szCs w:val="18"/>
                <w:lang w:eastAsia="uk-UA"/>
              </w:rPr>
              <w:t>нахилу</w:t>
            </w:r>
            <w:r w:rsidR="008D08FA" w:rsidRPr="008D08FA">
              <w:rPr>
                <w:rFonts w:ascii="Times New Roman" w:hAnsi="Times New Roman"/>
                <w:color w:val="000000"/>
                <w:spacing w:val="-3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3"/>
                <w:sz w:val="18"/>
                <w:szCs w:val="18"/>
                <w:lang w:eastAsia="uk-UA"/>
              </w:rPr>
              <w:t>системи</w:t>
            </w:r>
            <w:r w:rsidR="008D08FA" w:rsidRPr="008D08FA">
              <w:rPr>
                <w:rFonts w:ascii="Times New Roman" w:hAnsi="Times New Roman"/>
                <w:color w:val="000000"/>
                <w:spacing w:val="-3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опори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тіла,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в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тому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числі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підвищеної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надійності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та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функціональності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Багатофункціональні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реклайнери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з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електроприводом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базові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з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електроприводом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дорожні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Електроскутери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Дорожні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базові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Дорожні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активні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Дошка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для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пересування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(коляски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малогабаритні)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Триколісні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велосипеди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для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дітей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з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інвалідністю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Підйомники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(всіх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видів)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Столи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приліжкові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Столи-парти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(всіх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видів)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Стійки-парти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Стійки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Стійки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(вертикалізатори,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стійки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похилі)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Стільці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(всіх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видів)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Ліжка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(всіх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видів)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Матраци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протипролежневі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Стінки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шведські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Бруси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та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поручні</w:t>
            </w:r>
          </w:p>
        </w:tc>
        <w:tc>
          <w:tcPr>
            <w:tcW w:w="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8D08FA" w:rsidRDefault="00FD4065" w:rsidP="008D08F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Зафіксовані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поручні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для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захоплення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та</w:t>
            </w:r>
            <w:r w:rsidR="008D08FA"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руків’я</w:t>
            </w:r>
          </w:p>
        </w:tc>
      </w:tr>
      <w:tr w:rsidR="00FD4065" w:rsidRPr="008D08FA" w:rsidTr="00FD4065">
        <w:trPr>
          <w:trHeight w:val="27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lastRenderedPageBreak/>
              <w:t>Крісла-стільці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631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Туалетні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опори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для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рук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та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туалетні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опори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для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спини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44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Сидіння-вставки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для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унітазу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44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Стільці,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табурети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для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душу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44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Сидіння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для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ванни,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сидіння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для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душу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44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Східці,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підставки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для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ванни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26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Палиці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(всіх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видів)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26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Палиці-орієнтири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26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Милиці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(всіх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видів)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26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Ходунки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(всіх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видів)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26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Мотузкові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сходи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</w:tr>
      <w:tr w:rsidR="00FD4065" w:rsidRPr="008D08FA" w:rsidTr="00FD4065">
        <w:trPr>
          <w:trHeight w:val="44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Кошики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(стільці)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для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переносу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</w:tr>
      <w:tr w:rsidR="00FD4065" w:rsidRPr="008D08FA" w:rsidTr="00FD4065">
        <w:trPr>
          <w:trHeight w:val="26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Крісла-каталки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44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Низькоактивні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базові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62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Низькоактивні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з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гігієнічним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отвором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98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Низькоактивні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з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пристроєм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для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керування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однією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рукою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44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Середньоактивні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базові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8" w:type="dxa"/>
              <w:bottom w:w="68" w:type="dxa"/>
              <w:right w:w="2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98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lastRenderedPageBreak/>
              <w:t>Середньоактивні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з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пристроєм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для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керування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однією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рукою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79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Активні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базові,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в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тому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числі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підвищеної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надійності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та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функціональності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443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Багатофункціональні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базові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79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Багатофункціональні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з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поліпшеним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механізмом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складання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150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Багатофункціональні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з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можливістю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зміни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кута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нахилу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системи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опори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тіла,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в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тому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числі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підвищеної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надійності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та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функціональності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620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Багатофункціональні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реклайнери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620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з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електроприводом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базові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620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з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електроприводом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дорожні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265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Електроскутери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443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Дорожні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базові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443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Дорожні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крісла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колісні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активні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798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lastRenderedPageBreak/>
              <w:t>Дошки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для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пересування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(коляски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малогабаритні)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60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Триколісні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велосипеди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для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дітей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з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інвалідністю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Ч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60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Підйомники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(всіх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видів)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60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Столи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приліжкові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</w:tr>
      <w:tr w:rsidR="00FD4065" w:rsidRPr="008D08FA" w:rsidTr="00FD4065">
        <w:trPr>
          <w:trHeight w:val="60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Столи-парти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br/>
              <w:t>(всіх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видів)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60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Стійки-парти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60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Стійки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60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Стійки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(вертикалізатори,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стійки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похилі)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60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Стільці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(всіх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видів)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60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Ліжка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(всіх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видів)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</w:tr>
      <w:tr w:rsidR="00FD4065" w:rsidRPr="008D08FA" w:rsidTr="00FD4065">
        <w:trPr>
          <w:trHeight w:val="60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Матраци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протипролежневі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</w:tr>
      <w:tr w:rsidR="00FD4065" w:rsidRPr="008D08FA" w:rsidTr="00FD4065">
        <w:trPr>
          <w:trHeight w:val="60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Стінки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шведські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60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Бруси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та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поручні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</w:tr>
      <w:tr w:rsidR="00FD4065" w:rsidRPr="008D08FA" w:rsidTr="00FD4065">
        <w:trPr>
          <w:trHeight w:val="60"/>
        </w:trPr>
        <w:tc>
          <w:tcPr>
            <w:tcW w:w="16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Зафіксовані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поручні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для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захоплення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та</w:t>
            </w:r>
            <w:r w:rsidR="008D08FA"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 xml:space="preserve"> </w:t>
            </w: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руків’я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:rsidR="00FD4065" w:rsidRPr="008D08FA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</w:pPr>
            <w:r w:rsidRPr="008D08FA">
              <w:rPr>
                <w:rFonts w:ascii="Times New Roman" w:hAnsi="Times New Roman"/>
                <w:color w:val="000000"/>
                <w:spacing w:val="-2"/>
                <w:sz w:val="18"/>
                <w:szCs w:val="18"/>
                <w:lang w:eastAsia="uk-UA"/>
              </w:rPr>
              <w:t>–</w:t>
            </w:r>
          </w:p>
        </w:tc>
      </w:tr>
    </w:tbl>
    <w:p w:rsidR="00FD4065" w:rsidRPr="008D08FA" w:rsidRDefault="008D08FA" w:rsidP="00FD4065">
      <w:pPr>
        <w:shd w:val="clear" w:color="auto" w:fill="FFFFFF"/>
        <w:spacing w:before="283" w:after="0" w:line="161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br/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*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Сумісність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крісел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колісних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при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їх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призначенні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визначено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додатком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3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Порядку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призначення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технічних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та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інших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засобів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реабілітації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відповідно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до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функціональних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можливостей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особи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з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інвалідністю,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дитини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з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інвалідністю,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іншої</w:t>
      </w:r>
      <w:r w:rsidRPr="008D08FA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FD4065" w:rsidRPr="008D08FA">
        <w:rPr>
          <w:rFonts w:ascii="Times New Roman" w:hAnsi="Times New Roman"/>
          <w:color w:val="000000"/>
          <w:sz w:val="20"/>
          <w:szCs w:val="20"/>
          <w:lang w:eastAsia="uk-UA"/>
        </w:rPr>
        <w:t>особи.</w:t>
      </w:r>
    </w:p>
    <w:p w:rsidR="00FD4065" w:rsidRPr="008D08FA" w:rsidRDefault="008D08FA" w:rsidP="00FD4065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</w:p>
    <w:sectPr w:rsidR="00FD4065" w:rsidRPr="008D08FA" w:rsidSect="00A47194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558B1"/>
    <w:multiLevelType w:val="multilevel"/>
    <w:tmpl w:val="831C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424FDA"/>
    <w:multiLevelType w:val="multilevel"/>
    <w:tmpl w:val="3BA6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191D20"/>
    <w:multiLevelType w:val="multilevel"/>
    <w:tmpl w:val="318AD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FD4065"/>
    <w:rsid w:val="000726A3"/>
    <w:rsid w:val="008002C1"/>
    <w:rsid w:val="008D08FA"/>
    <w:rsid w:val="00A47194"/>
    <w:rsid w:val="00BC7925"/>
    <w:rsid w:val="00FD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uk-UA" w:eastAsia="en-US"/>
    </w:rPr>
  </w:style>
  <w:style w:type="paragraph" w:styleId="2">
    <w:name w:val="heading 2"/>
    <w:basedOn w:val="a"/>
    <w:link w:val="20"/>
    <w:qFormat/>
    <w:rsid w:val="00FD406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basedOn w:val="a0"/>
    <w:link w:val="2"/>
    <w:locked/>
    <w:rsid w:val="00FD4065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customStyle="1" w:styleId="msonormal0">
    <w:name w:val="msonormal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3">
    <w:name w:val="Hyperlink"/>
    <w:basedOn w:val="a0"/>
    <w:semiHidden/>
    <w:rsid w:val="00FD4065"/>
    <w:rPr>
      <w:rFonts w:cs="Times New Roman"/>
      <w:color w:val="0000FF"/>
      <w:u w:val="single"/>
    </w:rPr>
  </w:style>
  <w:style w:type="character" w:styleId="a4">
    <w:name w:val="FollowedHyperlink"/>
    <w:basedOn w:val="a0"/>
    <w:semiHidden/>
    <w:rsid w:val="00FD4065"/>
    <w:rPr>
      <w:rFonts w:cs="Times New Roman"/>
      <w:color w:val="800080"/>
      <w:u w:val="single"/>
    </w:rPr>
  </w:style>
  <w:style w:type="paragraph" w:styleId="a5">
    <w:name w:val="Normal (Web)"/>
    <w:basedOn w:val="a"/>
    <w:semiHidden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8">
    <w:name w:val="ch38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0">
    <w:name w:val="ch30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1">
    <w:name w:val="ch31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2">
    <w:name w:val="ch32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0">
    <w:name w:val="ch60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5">
    <w:name w:val="ch35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9">
    <w:name w:val="ch69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">
    <w:name w:val="ch6f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0">
    <w:name w:val="ch6f0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shapkatabl">
    <w:name w:val="tableshapkatabl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bold">
    <w:name w:val="bold"/>
    <w:basedOn w:val="a0"/>
    <w:rsid w:val="00FD4065"/>
    <w:rPr>
      <w:rFonts w:cs="Times New Roman"/>
    </w:rPr>
  </w:style>
  <w:style w:type="paragraph" w:customStyle="1" w:styleId="tabletabl">
    <w:name w:val="tabletabl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noskasnoski0">
    <w:name w:val="snoskasnoski0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c">
    <w:name w:val="ch6c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6">
    <w:name w:val="Strong"/>
    <w:basedOn w:val="a0"/>
    <w:qFormat/>
    <w:rsid w:val="00FD4065"/>
    <w:rPr>
      <w:rFonts w:cs="Times New Roman"/>
      <w:b/>
      <w:bCs/>
    </w:rPr>
  </w:style>
  <w:style w:type="paragraph" w:styleId="z-">
    <w:name w:val="HTML Top of Form"/>
    <w:basedOn w:val="a"/>
    <w:next w:val="a"/>
    <w:link w:val="z-0"/>
    <w:hidden/>
    <w:semiHidden/>
    <w:rsid w:val="00FD4065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semiHidden/>
    <w:locked/>
    <w:rsid w:val="00FD4065"/>
    <w:rPr>
      <w:rFonts w:ascii="Arial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semiHidden/>
    <w:rsid w:val="00FD4065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semiHidden/>
    <w:locked/>
    <w:rsid w:val="00FD4065"/>
    <w:rPr>
      <w:rFonts w:ascii="Arial" w:hAnsi="Arial" w:cs="Arial"/>
      <w:vanish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1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1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1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2021-07-14T06:28:00Z</dcterms:created>
  <dcterms:modified xsi:type="dcterms:W3CDTF">2021-07-14T06:28:00Z</dcterms:modified>
</cp:coreProperties>
</file>